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A667D" w14:textId="77777777" w:rsidR="006B1350" w:rsidRDefault="006B1350" w:rsidP="006B1350">
      <w:pPr>
        <w:jc w:val="center"/>
        <w:outlineLvl w:val="0"/>
        <w:rPr>
          <w:rFonts w:ascii="Times New Roman" w:hAnsi="Times New Roman"/>
          <w:sz w:val="28"/>
        </w:rPr>
      </w:pPr>
    </w:p>
    <w:p w14:paraId="499A8773" w14:textId="77777777" w:rsidR="006B1350" w:rsidRDefault="006B1350" w:rsidP="006B1350">
      <w:pPr>
        <w:jc w:val="center"/>
        <w:outlineLvl w:val="0"/>
        <w:rPr>
          <w:rFonts w:ascii="Times New Roman" w:hAnsi="Times New Roman"/>
          <w:sz w:val="28"/>
        </w:rPr>
      </w:pPr>
    </w:p>
    <w:p w14:paraId="484B2FE7" w14:textId="77777777" w:rsidR="006B1350" w:rsidRDefault="006B1350" w:rsidP="006B1350">
      <w:pPr>
        <w:jc w:val="center"/>
        <w:outlineLvl w:val="0"/>
        <w:rPr>
          <w:rFonts w:ascii="Times New Roman" w:hAnsi="Times New Roman"/>
          <w:sz w:val="28"/>
        </w:rPr>
      </w:pPr>
    </w:p>
    <w:p w14:paraId="1B3D1F64" w14:textId="77777777" w:rsidR="006B1350" w:rsidRDefault="006B1350" w:rsidP="006B1350">
      <w:pPr>
        <w:jc w:val="center"/>
        <w:outlineLvl w:val="0"/>
        <w:rPr>
          <w:rFonts w:ascii="Times New Roman" w:hAnsi="Times New Roman"/>
          <w:sz w:val="28"/>
        </w:rPr>
      </w:pPr>
    </w:p>
    <w:p w14:paraId="3448B72F" w14:textId="77777777" w:rsidR="006B1350" w:rsidRDefault="006B1350" w:rsidP="006B1350">
      <w:pPr>
        <w:jc w:val="center"/>
        <w:outlineLvl w:val="0"/>
        <w:rPr>
          <w:rFonts w:ascii="Times New Roman" w:hAnsi="Times New Roman"/>
          <w:sz w:val="28"/>
        </w:rPr>
      </w:pPr>
      <w:r>
        <w:rPr>
          <w:rFonts w:ascii="Times New Roman" w:hAnsi="Times New Roman"/>
          <w:sz w:val="28"/>
        </w:rPr>
        <w:t>ПОСТАНОВЛЕНИЕ</w:t>
      </w:r>
    </w:p>
    <w:p w14:paraId="22E26CB3" w14:textId="2857E0EF" w:rsidR="006B1350" w:rsidRPr="00B91279" w:rsidRDefault="006B1350" w:rsidP="006B1350">
      <w:pPr>
        <w:jc w:val="center"/>
        <w:outlineLvl w:val="0"/>
        <w:rPr>
          <w:rFonts w:ascii="Times New Roman" w:hAnsi="Times New Roman"/>
          <w:sz w:val="28"/>
        </w:rPr>
      </w:pPr>
      <w:r w:rsidRPr="00B91279">
        <w:rPr>
          <w:rFonts w:ascii="Times New Roman" w:hAnsi="Times New Roman"/>
          <w:sz w:val="28"/>
        </w:rPr>
        <w:t>«</w:t>
      </w:r>
      <w:r w:rsidR="00B91279" w:rsidRPr="00B91279">
        <w:rPr>
          <w:rFonts w:ascii="Times New Roman" w:hAnsi="Times New Roman"/>
          <w:sz w:val="28"/>
        </w:rPr>
        <w:t>13</w:t>
      </w:r>
      <w:r w:rsidRPr="00B91279">
        <w:rPr>
          <w:rFonts w:ascii="Times New Roman" w:hAnsi="Times New Roman"/>
          <w:sz w:val="28"/>
        </w:rPr>
        <w:t xml:space="preserve">» </w:t>
      </w:r>
      <w:r w:rsidR="00B91279" w:rsidRPr="00B91279">
        <w:rPr>
          <w:rFonts w:ascii="Times New Roman" w:hAnsi="Times New Roman"/>
          <w:sz w:val="28"/>
        </w:rPr>
        <w:t>мая</w:t>
      </w:r>
      <w:r w:rsidRPr="00B91279">
        <w:rPr>
          <w:rFonts w:ascii="Times New Roman" w:hAnsi="Times New Roman"/>
          <w:sz w:val="28"/>
        </w:rPr>
        <w:t xml:space="preserve"> 2025 года</w:t>
      </w:r>
      <w:r w:rsidRPr="00B91279">
        <w:rPr>
          <w:rFonts w:ascii="Times New Roman" w:hAnsi="Times New Roman"/>
          <w:sz w:val="28"/>
        </w:rPr>
        <w:tab/>
      </w:r>
      <w:r w:rsidRPr="00B91279">
        <w:rPr>
          <w:rFonts w:ascii="Times New Roman" w:hAnsi="Times New Roman"/>
          <w:sz w:val="28"/>
        </w:rPr>
        <w:tab/>
        <w:t xml:space="preserve">         </w:t>
      </w:r>
      <w:r w:rsidR="00B91279">
        <w:rPr>
          <w:rFonts w:ascii="Times New Roman" w:hAnsi="Times New Roman"/>
          <w:sz w:val="28"/>
        </w:rPr>
        <w:t xml:space="preserve">  </w:t>
      </w:r>
      <w:r w:rsidRPr="00B91279">
        <w:rPr>
          <w:rFonts w:ascii="Times New Roman" w:hAnsi="Times New Roman"/>
          <w:sz w:val="28"/>
        </w:rPr>
        <w:t xml:space="preserve"> </w:t>
      </w:r>
      <w:r w:rsidRPr="00B91279">
        <w:rPr>
          <w:rFonts w:ascii="Times New Roman" w:hAnsi="Times New Roman"/>
          <w:sz w:val="28"/>
        </w:rPr>
        <w:tab/>
      </w:r>
      <w:r w:rsidRPr="00B91279">
        <w:rPr>
          <w:rFonts w:ascii="Times New Roman" w:hAnsi="Times New Roman"/>
          <w:sz w:val="28"/>
        </w:rPr>
        <w:tab/>
      </w:r>
      <w:r w:rsidRPr="00B91279">
        <w:rPr>
          <w:rFonts w:ascii="Times New Roman" w:hAnsi="Times New Roman"/>
          <w:sz w:val="28"/>
        </w:rPr>
        <w:tab/>
      </w:r>
      <w:r w:rsidRPr="00B91279">
        <w:rPr>
          <w:rFonts w:ascii="Times New Roman" w:hAnsi="Times New Roman"/>
          <w:sz w:val="28"/>
        </w:rPr>
        <w:tab/>
        <w:t>№</w:t>
      </w:r>
      <w:r w:rsidR="00B91279" w:rsidRPr="00B91279">
        <w:rPr>
          <w:rFonts w:ascii="Times New Roman" w:hAnsi="Times New Roman"/>
          <w:sz w:val="28"/>
        </w:rPr>
        <w:t xml:space="preserve"> 421</w:t>
      </w:r>
    </w:p>
    <w:p w14:paraId="6370E318" w14:textId="77777777" w:rsidR="006B1350" w:rsidRDefault="006B1350" w:rsidP="006B1350">
      <w:pPr>
        <w:jc w:val="center"/>
        <w:outlineLvl w:val="0"/>
        <w:rPr>
          <w:rFonts w:ascii="Times New Roman" w:hAnsi="Times New Roman"/>
          <w:b/>
          <w:sz w:val="18"/>
          <w:szCs w:val="18"/>
        </w:rPr>
      </w:pPr>
    </w:p>
    <w:p w14:paraId="7CC50846" w14:textId="77777777" w:rsidR="006B1350" w:rsidRDefault="006B1350" w:rsidP="006B1350">
      <w:pPr>
        <w:jc w:val="center"/>
        <w:outlineLvl w:val="0"/>
        <w:rPr>
          <w:rFonts w:ascii="Times New Roman" w:hAnsi="Times New Roman"/>
          <w:b/>
          <w:sz w:val="28"/>
        </w:rPr>
      </w:pPr>
      <w:r>
        <w:rPr>
          <w:rFonts w:ascii="Times New Roman" w:hAnsi="Times New Roman"/>
          <w:b/>
          <w:sz w:val="28"/>
        </w:rPr>
        <w:t>г. Тверь</w:t>
      </w:r>
    </w:p>
    <w:p w14:paraId="56551852" w14:textId="6E183529" w:rsidR="006B1350" w:rsidRDefault="006B1350" w:rsidP="006B1350">
      <w:pPr>
        <w:spacing w:after="0" w:line="240" w:lineRule="auto"/>
        <w:jc w:val="center"/>
        <w:rPr>
          <w:rFonts w:ascii="Times New Roman" w:hAnsi="Times New Roman"/>
          <w:b/>
          <w:color w:val="auto"/>
          <w:sz w:val="28"/>
        </w:rPr>
      </w:pPr>
      <w:r>
        <w:rPr>
          <w:rFonts w:ascii="Times New Roman" w:hAnsi="Times New Roman"/>
          <w:b/>
          <w:color w:val="auto"/>
          <w:sz w:val="28"/>
        </w:rPr>
        <w:t xml:space="preserve">Об утверждении Порядка предоставления гранта в форме субсидии из бюджета города Твери </w:t>
      </w:r>
      <w:bookmarkStart w:id="0" w:name="_Hlk193789335"/>
      <w:r>
        <w:rPr>
          <w:rFonts w:ascii="Times New Roman" w:hAnsi="Times New Roman"/>
          <w:b/>
          <w:color w:val="auto"/>
          <w:sz w:val="28"/>
        </w:rPr>
        <w:t xml:space="preserve">некоммерческим организациям (за исключением государственных (муниципальных) учреждений) </w:t>
      </w:r>
      <w:bookmarkEnd w:id="0"/>
      <w:r>
        <w:rPr>
          <w:rFonts w:ascii="Times New Roman" w:hAnsi="Times New Roman"/>
          <w:b/>
          <w:color w:val="auto"/>
          <w:sz w:val="28"/>
        </w:rPr>
        <w:t xml:space="preserve">на выполнение комплекса мероприятий по благоустройству общественной территории Московского района города Твери и развитию детского досуга </w:t>
      </w:r>
    </w:p>
    <w:p w14:paraId="1992F688" w14:textId="77777777" w:rsidR="006B1350" w:rsidRDefault="006B1350" w:rsidP="006B1350">
      <w:pPr>
        <w:spacing w:after="0" w:line="240" w:lineRule="auto"/>
        <w:ind w:firstLine="540"/>
        <w:jc w:val="both"/>
        <w:rPr>
          <w:rFonts w:ascii="Times New Roman" w:hAnsi="Times New Roman"/>
          <w:b/>
          <w:color w:val="auto"/>
          <w:sz w:val="28"/>
          <w:szCs w:val="28"/>
        </w:rPr>
      </w:pPr>
    </w:p>
    <w:p w14:paraId="360872BC" w14:textId="77777777" w:rsidR="006B1350" w:rsidRDefault="006B1350" w:rsidP="006B1350">
      <w:pPr>
        <w:spacing w:after="0" w:line="240" w:lineRule="auto"/>
        <w:ind w:firstLine="540"/>
        <w:jc w:val="both"/>
        <w:rPr>
          <w:rFonts w:ascii="Times New Roman" w:hAnsi="Times New Roman"/>
          <w:b/>
          <w:color w:val="auto"/>
          <w:sz w:val="28"/>
          <w:szCs w:val="28"/>
        </w:rPr>
      </w:pPr>
    </w:p>
    <w:p w14:paraId="7D265A07" w14:textId="77777777" w:rsidR="006B1350" w:rsidRDefault="006B1350" w:rsidP="006B1350">
      <w:pPr>
        <w:ind w:firstLine="540"/>
        <w:jc w:val="both"/>
        <w:rPr>
          <w:rFonts w:ascii="Times New Roman" w:hAnsi="Times New Roman"/>
          <w:color w:val="auto"/>
          <w:sz w:val="28"/>
        </w:rPr>
      </w:pPr>
      <w:r>
        <w:rPr>
          <w:rFonts w:ascii="Times New Roman" w:hAnsi="Times New Roman"/>
          <w:color w:val="auto"/>
          <w:sz w:val="28"/>
        </w:rPr>
        <w:t xml:space="preserve">Руководствуясь Бюджетным </w:t>
      </w:r>
      <w:hyperlink r:id="rId8" w:history="1">
        <w:r w:rsidRPr="006B1350">
          <w:rPr>
            <w:rStyle w:val="a5"/>
            <w:rFonts w:ascii="Times New Roman" w:hAnsi="Times New Roman"/>
            <w:color w:val="auto"/>
            <w:sz w:val="28"/>
            <w:u w:val="none"/>
          </w:rPr>
          <w:t>кодексом</w:t>
        </w:r>
      </w:hyperlink>
      <w:r w:rsidRPr="006B1350">
        <w:rPr>
          <w:rFonts w:ascii="Times New Roman" w:hAnsi="Times New Roman"/>
          <w:color w:val="auto"/>
          <w:sz w:val="28"/>
        </w:rPr>
        <w:t xml:space="preserve"> </w:t>
      </w:r>
      <w:r>
        <w:rPr>
          <w:rFonts w:ascii="Times New Roman" w:hAnsi="Times New Roman"/>
          <w:color w:val="auto"/>
          <w:sz w:val="28"/>
        </w:rPr>
        <w:t xml:space="preserve">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w:t>
      </w:r>
      <w:hyperlink r:id="rId9" w:history="1">
        <w:r w:rsidRPr="006B1350">
          <w:rPr>
            <w:rStyle w:val="a5"/>
            <w:rFonts w:ascii="Times New Roman" w:hAnsi="Times New Roman"/>
            <w:color w:val="auto"/>
            <w:sz w:val="28"/>
            <w:u w:val="none"/>
          </w:rPr>
          <w:t>Уставом</w:t>
        </w:r>
      </w:hyperlink>
      <w:r w:rsidRPr="006B1350">
        <w:rPr>
          <w:rFonts w:ascii="Times New Roman" w:hAnsi="Times New Roman"/>
          <w:color w:val="auto"/>
          <w:sz w:val="28"/>
        </w:rPr>
        <w:t xml:space="preserve"> </w:t>
      </w:r>
      <w:r>
        <w:rPr>
          <w:rFonts w:ascii="Times New Roman" w:hAnsi="Times New Roman"/>
          <w:color w:val="auto"/>
          <w:sz w:val="28"/>
        </w:rPr>
        <w:t xml:space="preserve">города Твери, </w:t>
      </w:r>
    </w:p>
    <w:p w14:paraId="3FC569AF" w14:textId="77777777" w:rsidR="006B1350" w:rsidRDefault="006B1350" w:rsidP="006B1350">
      <w:pPr>
        <w:ind w:firstLine="540"/>
        <w:jc w:val="center"/>
        <w:rPr>
          <w:rFonts w:ascii="Times New Roman" w:hAnsi="Times New Roman"/>
          <w:color w:val="auto"/>
          <w:sz w:val="28"/>
        </w:rPr>
      </w:pPr>
      <w:r>
        <w:rPr>
          <w:rFonts w:ascii="Times New Roman" w:hAnsi="Times New Roman"/>
          <w:color w:val="auto"/>
          <w:sz w:val="28"/>
        </w:rPr>
        <w:t>ПОСТАНОВЛЯЮ:</w:t>
      </w:r>
    </w:p>
    <w:p w14:paraId="6CA22C4E" w14:textId="4FE48241" w:rsidR="006B1350" w:rsidRDefault="006B1350" w:rsidP="006B1350">
      <w:pPr>
        <w:spacing w:after="0" w:line="240" w:lineRule="auto"/>
        <w:ind w:firstLine="426"/>
        <w:jc w:val="both"/>
        <w:rPr>
          <w:rFonts w:ascii="Times New Roman" w:hAnsi="Times New Roman"/>
          <w:color w:val="auto"/>
          <w:sz w:val="28"/>
        </w:rPr>
      </w:pPr>
      <w:r>
        <w:rPr>
          <w:rFonts w:ascii="Times New Roman" w:hAnsi="Times New Roman"/>
          <w:color w:val="auto"/>
          <w:sz w:val="28"/>
        </w:rPr>
        <w:t xml:space="preserve">1. Утвердить </w:t>
      </w:r>
      <w:hyperlink r:id="rId10" w:anchor="P36" w:tooltip="ПОРЯДОК" w:history="1">
        <w:r w:rsidRPr="006B1350">
          <w:rPr>
            <w:rStyle w:val="a5"/>
            <w:rFonts w:ascii="Times New Roman" w:hAnsi="Times New Roman"/>
            <w:color w:val="auto"/>
            <w:sz w:val="28"/>
            <w:u w:val="none"/>
          </w:rPr>
          <w:t>Порядок</w:t>
        </w:r>
      </w:hyperlink>
      <w:r w:rsidRPr="006B1350">
        <w:rPr>
          <w:rFonts w:ascii="Times New Roman" w:hAnsi="Times New Roman"/>
          <w:color w:val="auto"/>
          <w:sz w:val="28"/>
        </w:rPr>
        <w:t xml:space="preserve"> </w:t>
      </w:r>
      <w:r>
        <w:rPr>
          <w:rFonts w:ascii="Times New Roman" w:hAnsi="Times New Roman"/>
          <w:color w:val="auto"/>
          <w:sz w:val="28"/>
        </w:rPr>
        <w:t xml:space="preserve">предоставления гранта в форме субсидии из бюджета города Твери </w:t>
      </w:r>
      <w:r>
        <w:rPr>
          <w:rFonts w:ascii="Times New Roman" w:hAnsi="Times New Roman"/>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Pr>
          <w:rFonts w:ascii="Times New Roman" w:hAnsi="Times New Roman"/>
          <w:color w:val="auto"/>
          <w:sz w:val="28"/>
        </w:rPr>
        <w:t xml:space="preserve"> территории</w:t>
      </w:r>
      <w:r>
        <w:rPr>
          <w:rFonts w:ascii="Times New Roman" w:hAnsi="Times New Roman"/>
          <w:b/>
          <w:color w:val="auto"/>
          <w:sz w:val="28"/>
        </w:rPr>
        <w:t xml:space="preserve"> </w:t>
      </w:r>
      <w:r>
        <w:rPr>
          <w:rFonts w:ascii="Times New Roman" w:hAnsi="Times New Roman"/>
          <w:bCs/>
          <w:color w:val="auto"/>
          <w:sz w:val="28"/>
        </w:rPr>
        <w:t>Московского района города Твери</w:t>
      </w:r>
      <w:r>
        <w:rPr>
          <w:rFonts w:ascii="Times New Roman" w:hAnsi="Times New Roman"/>
          <w:color w:val="auto"/>
          <w:sz w:val="28"/>
        </w:rPr>
        <w:t xml:space="preserve"> и развитию детского досуга (приложение).</w:t>
      </w:r>
    </w:p>
    <w:p w14:paraId="248AB036" w14:textId="77777777" w:rsidR="006B1350" w:rsidRDefault="006B1350" w:rsidP="006B1350">
      <w:pPr>
        <w:ind w:firstLine="426"/>
        <w:jc w:val="both"/>
        <w:rPr>
          <w:rFonts w:ascii="Times New Roman" w:hAnsi="Times New Roman"/>
          <w:color w:val="auto"/>
          <w:sz w:val="28"/>
        </w:rPr>
      </w:pPr>
      <w:r>
        <w:rPr>
          <w:rFonts w:ascii="Times New Roman" w:hAnsi="Times New Roman"/>
          <w:color w:val="auto"/>
          <w:sz w:val="28"/>
        </w:rPr>
        <w:t>2. Настоящее постановление вступает в силу со дня его официального опубликования.</w:t>
      </w:r>
    </w:p>
    <w:p w14:paraId="31BC589C" w14:textId="77777777" w:rsidR="006B1350" w:rsidRDefault="006B1350" w:rsidP="006B1350">
      <w:pPr>
        <w:ind w:firstLine="426"/>
        <w:jc w:val="both"/>
        <w:rPr>
          <w:rFonts w:ascii="Times New Roman" w:hAnsi="Times New Roman"/>
          <w:color w:val="auto"/>
          <w:sz w:val="28"/>
        </w:rPr>
      </w:pPr>
    </w:p>
    <w:p w14:paraId="4C05AA42" w14:textId="77777777" w:rsidR="006B1350" w:rsidRDefault="006B1350" w:rsidP="006B1350">
      <w:pPr>
        <w:rPr>
          <w:rFonts w:ascii="Times New Roman" w:hAnsi="Times New Roman"/>
          <w:color w:val="auto"/>
          <w:sz w:val="28"/>
        </w:rPr>
      </w:pPr>
      <w:r>
        <w:rPr>
          <w:rFonts w:ascii="Times New Roman" w:hAnsi="Times New Roman"/>
          <w:color w:val="auto"/>
          <w:sz w:val="28"/>
        </w:rPr>
        <w:t>Глава города Твери                                                                          А.В. Огоньков</w:t>
      </w:r>
    </w:p>
    <w:p w14:paraId="6FCD0554" w14:textId="77777777" w:rsidR="006B1350" w:rsidRDefault="006B1350" w:rsidP="006B1350">
      <w:pPr>
        <w:spacing w:after="0" w:line="240" w:lineRule="auto"/>
        <w:rPr>
          <w:rFonts w:ascii="Times New Roman" w:hAnsi="Times New Roman"/>
          <w:color w:val="auto"/>
          <w:sz w:val="24"/>
          <w:szCs w:val="24"/>
        </w:rPr>
        <w:sectPr w:rsidR="006B1350">
          <w:pgSz w:w="11906" w:h="16838"/>
          <w:pgMar w:top="1134" w:right="850" w:bottom="1134" w:left="1701" w:header="708" w:footer="708" w:gutter="0"/>
          <w:cols w:space="720"/>
        </w:sectPr>
      </w:pPr>
    </w:p>
    <w:p w14:paraId="5EB7EB6D" w14:textId="08F80508" w:rsidR="00417F02" w:rsidRPr="00411E1B" w:rsidRDefault="00BC56E7">
      <w:pPr>
        <w:pStyle w:val="ConsPlusNormal"/>
        <w:jc w:val="right"/>
        <w:outlineLvl w:val="0"/>
        <w:rPr>
          <w:rFonts w:ascii="Times New Roman" w:hAnsi="Times New Roman"/>
          <w:color w:val="auto"/>
          <w:sz w:val="28"/>
        </w:rPr>
      </w:pPr>
      <w:r w:rsidRPr="00411E1B">
        <w:rPr>
          <w:rFonts w:ascii="Times New Roman" w:hAnsi="Times New Roman"/>
          <w:color w:val="auto"/>
          <w:sz w:val="28"/>
        </w:rPr>
        <w:lastRenderedPageBreak/>
        <w:t>Приложение</w:t>
      </w:r>
      <w:r w:rsidR="00846B96" w:rsidRPr="00411E1B">
        <w:rPr>
          <w:rFonts w:ascii="Times New Roman" w:hAnsi="Times New Roman"/>
          <w:color w:val="auto"/>
          <w:sz w:val="28"/>
        </w:rPr>
        <w:t xml:space="preserve"> </w:t>
      </w:r>
    </w:p>
    <w:p w14:paraId="50CFA4EA" w14:textId="77777777"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УТВЕРЖДЕН</w:t>
      </w:r>
    </w:p>
    <w:p w14:paraId="32E09450" w14:textId="77777777" w:rsidR="001F1727"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постановлением</w:t>
      </w:r>
    </w:p>
    <w:p w14:paraId="35082A03" w14:textId="6CA6A2EB" w:rsidR="00417F02" w:rsidRPr="00411E1B"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 xml:space="preserve"> Администрации</w:t>
      </w:r>
      <w:r w:rsidR="00C035B1" w:rsidRPr="00411E1B">
        <w:rPr>
          <w:rFonts w:ascii="Times New Roman" w:hAnsi="Times New Roman"/>
          <w:color w:val="auto"/>
          <w:sz w:val="28"/>
        </w:rPr>
        <w:t xml:space="preserve"> </w:t>
      </w:r>
      <w:r w:rsidRPr="00411E1B">
        <w:rPr>
          <w:rFonts w:ascii="Times New Roman" w:hAnsi="Times New Roman"/>
          <w:color w:val="auto"/>
          <w:sz w:val="28"/>
        </w:rPr>
        <w:t>города Твери</w:t>
      </w:r>
    </w:p>
    <w:p w14:paraId="1540809F" w14:textId="4605D0E4"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от «</w:t>
      </w:r>
      <w:r w:rsidR="00B91279">
        <w:rPr>
          <w:rFonts w:ascii="Times New Roman" w:hAnsi="Times New Roman"/>
          <w:color w:val="auto"/>
          <w:sz w:val="28"/>
        </w:rPr>
        <w:t>13</w:t>
      </w:r>
      <w:r w:rsidRPr="00411E1B">
        <w:rPr>
          <w:rFonts w:ascii="Times New Roman" w:hAnsi="Times New Roman"/>
          <w:color w:val="auto"/>
          <w:sz w:val="28"/>
        </w:rPr>
        <w:t xml:space="preserve">» </w:t>
      </w:r>
      <w:r w:rsidR="00B91279">
        <w:rPr>
          <w:rFonts w:ascii="Times New Roman" w:hAnsi="Times New Roman"/>
          <w:color w:val="auto"/>
          <w:sz w:val="28"/>
        </w:rPr>
        <w:t xml:space="preserve">мая </w:t>
      </w:r>
      <w:r w:rsidRPr="00411E1B">
        <w:rPr>
          <w:rFonts w:ascii="Times New Roman" w:hAnsi="Times New Roman"/>
          <w:color w:val="auto"/>
          <w:sz w:val="28"/>
        </w:rPr>
        <w:t xml:space="preserve">2025 г. № </w:t>
      </w:r>
      <w:r w:rsidR="00B91279">
        <w:rPr>
          <w:rFonts w:ascii="Times New Roman" w:hAnsi="Times New Roman"/>
          <w:color w:val="auto"/>
          <w:sz w:val="28"/>
        </w:rPr>
        <w:t>421</w:t>
      </w:r>
      <w:bookmarkStart w:id="1" w:name="_GoBack"/>
      <w:bookmarkEnd w:id="1"/>
    </w:p>
    <w:p w14:paraId="66930AD5" w14:textId="77777777" w:rsidR="00417F02" w:rsidRPr="00411E1B" w:rsidRDefault="00417F02">
      <w:pPr>
        <w:pStyle w:val="ConsPlusNormal"/>
        <w:jc w:val="both"/>
        <w:rPr>
          <w:rFonts w:ascii="Times New Roman" w:hAnsi="Times New Roman"/>
          <w:color w:val="auto"/>
          <w:sz w:val="28"/>
        </w:rPr>
      </w:pPr>
    </w:p>
    <w:p w14:paraId="2093CE72" w14:textId="77777777" w:rsidR="00BE204B" w:rsidRPr="00411E1B" w:rsidRDefault="00BE204B">
      <w:pPr>
        <w:pStyle w:val="ConsPlusTitle"/>
        <w:jc w:val="center"/>
        <w:rPr>
          <w:rFonts w:ascii="Times New Roman" w:hAnsi="Times New Roman"/>
          <w:color w:val="auto"/>
          <w:sz w:val="28"/>
        </w:rPr>
      </w:pPr>
      <w:bookmarkStart w:id="2" w:name="P30"/>
      <w:bookmarkEnd w:id="2"/>
    </w:p>
    <w:p w14:paraId="354E4EE2" w14:textId="217FF32F" w:rsidR="00BE204B" w:rsidRPr="00411E1B" w:rsidRDefault="00B91279" w:rsidP="00993A02">
      <w:pPr>
        <w:pStyle w:val="ConsPlusTitle"/>
        <w:jc w:val="center"/>
        <w:rPr>
          <w:rFonts w:ascii="Times New Roman" w:hAnsi="Times New Roman"/>
          <w:color w:val="auto"/>
          <w:sz w:val="28"/>
        </w:rPr>
      </w:pPr>
      <w:hyperlink w:anchor="P36" w:tooltip="ПОРЯДОК">
        <w:r w:rsidR="00993A02" w:rsidRPr="00411E1B">
          <w:rPr>
            <w:rFonts w:ascii="Times New Roman" w:hAnsi="Times New Roman"/>
            <w:color w:val="auto"/>
            <w:sz w:val="28"/>
          </w:rPr>
          <w:t>Порядок</w:t>
        </w:r>
      </w:hyperlink>
      <w:r w:rsidR="00993A02" w:rsidRPr="00411E1B">
        <w:rPr>
          <w:rFonts w:ascii="Times New Roman" w:hAnsi="Times New Roman"/>
          <w:color w:val="auto"/>
          <w:sz w:val="28"/>
        </w:rPr>
        <w:t xml:space="preserve"> предоставления грант</w:t>
      </w:r>
      <w:r w:rsidR="0015528B" w:rsidRPr="00411E1B">
        <w:rPr>
          <w:rFonts w:ascii="Times New Roman" w:hAnsi="Times New Roman"/>
          <w:color w:val="auto"/>
          <w:sz w:val="28"/>
        </w:rPr>
        <w:t>а</w:t>
      </w:r>
      <w:r w:rsidR="00993A02" w:rsidRPr="00411E1B">
        <w:rPr>
          <w:rFonts w:ascii="Times New Roman" w:hAnsi="Times New Roman"/>
          <w:color w:val="auto"/>
          <w:sz w:val="28"/>
        </w:rPr>
        <w:t xml:space="preserve"> в форме субсиди</w:t>
      </w:r>
      <w:r w:rsidR="00EA6072" w:rsidRPr="00411E1B">
        <w:rPr>
          <w:rFonts w:ascii="Times New Roman" w:hAnsi="Times New Roman"/>
          <w:color w:val="auto"/>
          <w:sz w:val="28"/>
        </w:rPr>
        <w:t>и</w:t>
      </w:r>
      <w:r w:rsidR="00993A02" w:rsidRPr="00411E1B">
        <w:rPr>
          <w:rFonts w:ascii="Times New Roman" w:hAnsi="Times New Roman"/>
          <w:color w:val="auto"/>
          <w:sz w:val="28"/>
        </w:rPr>
        <w:t xml:space="preserve"> из бюджета города Твери </w:t>
      </w:r>
      <w:r w:rsidR="00F401DB" w:rsidRPr="00411E1B">
        <w:rPr>
          <w:rFonts w:ascii="Times New Roman" w:hAnsi="Times New Roman"/>
          <w:bCs/>
          <w:color w:val="auto"/>
          <w:sz w:val="28"/>
        </w:rPr>
        <w:t xml:space="preserve">некоммерческим организациям </w:t>
      </w:r>
      <w:r w:rsidR="00993A02"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00993A02" w:rsidRPr="00411E1B">
        <w:rPr>
          <w:rFonts w:ascii="Times New Roman" w:hAnsi="Times New Roman"/>
          <w:color w:val="auto"/>
          <w:sz w:val="28"/>
        </w:rPr>
        <w:t xml:space="preserve"> территории </w:t>
      </w:r>
      <w:r w:rsidR="002B2EBB">
        <w:rPr>
          <w:rFonts w:ascii="Times New Roman" w:hAnsi="Times New Roman"/>
          <w:bCs/>
          <w:color w:val="auto"/>
          <w:sz w:val="28"/>
        </w:rPr>
        <w:t>Московского</w:t>
      </w:r>
      <w:r w:rsidR="00993A02" w:rsidRPr="00411E1B">
        <w:rPr>
          <w:rFonts w:ascii="Times New Roman" w:hAnsi="Times New Roman"/>
          <w:bCs/>
          <w:color w:val="auto"/>
          <w:sz w:val="28"/>
        </w:rPr>
        <w:t xml:space="preserve"> района города Твери</w:t>
      </w:r>
      <w:r w:rsidR="00993A02" w:rsidRPr="00411E1B">
        <w:rPr>
          <w:rFonts w:ascii="Times New Roman" w:hAnsi="Times New Roman"/>
          <w:color w:val="auto"/>
          <w:sz w:val="28"/>
        </w:rPr>
        <w:t xml:space="preserve"> и развитию детского досуга</w:t>
      </w:r>
    </w:p>
    <w:p w14:paraId="20F6C73B" w14:textId="77777777" w:rsidR="00C32D1B" w:rsidRPr="00411E1B" w:rsidRDefault="00C32D1B" w:rsidP="00993A02">
      <w:pPr>
        <w:pStyle w:val="ConsPlusTitle"/>
        <w:jc w:val="center"/>
        <w:rPr>
          <w:rFonts w:ascii="Times New Roman" w:hAnsi="Times New Roman"/>
          <w:color w:val="auto"/>
          <w:sz w:val="28"/>
        </w:rPr>
      </w:pPr>
    </w:p>
    <w:p w14:paraId="09FE7C0E" w14:textId="77777777" w:rsidR="0014636A" w:rsidRPr="00411E1B" w:rsidRDefault="0014636A" w:rsidP="00993A02">
      <w:pPr>
        <w:pStyle w:val="ConsPlusTitle"/>
        <w:jc w:val="center"/>
        <w:rPr>
          <w:rFonts w:ascii="Times New Roman" w:hAnsi="Times New Roman"/>
          <w:color w:val="auto"/>
          <w:sz w:val="28"/>
        </w:rPr>
      </w:pPr>
    </w:p>
    <w:p w14:paraId="21528B1C" w14:textId="4AF647B9" w:rsidR="0014636A" w:rsidRPr="00411E1B" w:rsidRDefault="00F401DB" w:rsidP="00F401DB">
      <w:pPr>
        <w:pStyle w:val="af2"/>
        <w:spacing w:after="0" w:line="240" w:lineRule="auto"/>
        <w:ind w:left="0"/>
        <w:jc w:val="center"/>
        <w:outlineLvl w:val="1"/>
        <w:rPr>
          <w:rFonts w:ascii="Times New Roman" w:hAnsi="Times New Roman"/>
          <w:b/>
          <w:bCs/>
          <w:color w:val="auto"/>
          <w:sz w:val="28"/>
          <w:szCs w:val="28"/>
        </w:rPr>
      </w:pPr>
      <w:r w:rsidRPr="00411E1B">
        <w:rPr>
          <w:rFonts w:ascii="Times New Roman" w:hAnsi="Times New Roman"/>
          <w:b/>
          <w:bCs/>
          <w:color w:val="auto"/>
          <w:sz w:val="28"/>
          <w:szCs w:val="28"/>
        </w:rPr>
        <w:t xml:space="preserve">1. </w:t>
      </w:r>
      <w:r w:rsidR="0014636A" w:rsidRPr="00411E1B">
        <w:rPr>
          <w:rFonts w:ascii="Times New Roman" w:hAnsi="Times New Roman"/>
          <w:b/>
          <w:bCs/>
          <w:color w:val="auto"/>
          <w:sz w:val="28"/>
          <w:szCs w:val="28"/>
        </w:rPr>
        <w:t xml:space="preserve">Общие положения </w:t>
      </w:r>
    </w:p>
    <w:p w14:paraId="76AF6698" w14:textId="77777777" w:rsidR="0014636A" w:rsidRPr="00411E1B" w:rsidRDefault="0014636A" w:rsidP="0014636A">
      <w:pPr>
        <w:spacing w:after="0" w:line="240" w:lineRule="auto"/>
        <w:jc w:val="center"/>
        <w:rPr>
          <w:rFonts w:ascii="Times New Roman" w:hAnsi="Times New Roman"/>
          <w:b/>
          <w:bCs/>
          <w:color w:val="auto"/>
          <w:sz w:val="28"/>
          <w:szCs w:val="28"/>
        </w:rPr>
      </w:pPr>
    </w:p>
    <w:p w14:paraId="41FFC29D" w14:textId="4D3B42DD" w:rsidR="0014636A" w:rsidRPr="00411E1B" w:rsidRDefault="00DF66E7" w:rsidP="00913660">
      <w:pPr>
        <w:pStyle w:val="ConsPlusTitle"/>
        <w:ind w:firstLine="567"/>
        <w:jc w:val="both"/>
        <w:rPr>
          <w:rFonts w:ascii="Times New Roman" w:hAnsi="Times New Roman"/>
          <w:b w:val="0"/>
          <w:bCs/>
          <w:color w:val="auto"/>
          <w:sz w:val="28"/>
          <w:szCs w:val="28"/>
        </w:rPr>
      </w:pPr>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1. Порядок предоставления грант</w:t>
      </w:r>
      <w:r w:rsidR="0015528B" w:rsidRPr="00411E1B">
        <w:rPr>
          <w:rFonts w:ascii="Times New Roman" w:hAnsi="Times New Roman"/>
          <w:b w:val="0"/>
          <w:bCs/>
          <w:color w:val="auto"/>
          <w:sz w:val="28"/>
          <w:szCs w:val="28"/>
        </w:rPr>
        <w:t>а в форме субсидии</w:t>
      </w:r>
      <w:r w:rsidR="0014636A" w:rsidRPr="00411E1B">
        <w:rPr>
          <w:rFonts w:ascii="Times New Roman" w:hAnsi="Times New Roman"/>
          <w:b w:val="0"/>
          <w:bCs/>
          <w:color w:val="auto"/>
          <w:sz w:val="28"/>
          <w:szCs w:val="28"/>
        </w:rPr>
        <w:t xml:space="preserve"> из бюджета города Твери </w:t>
      </w:r>
      <w:r w:rsidR="00F401DB" w:rsidRPr="00411E1B">
        <w:rPr>
          <w:rFonts w:ascii="Times New Roman" w:hAnsi="Times New Roman"/>
          <w:b w:val="0"/>
          <w:color w:val="auto"/>
          <w:sz w:val="28"/>
          <w:szCs w:val="28"/>
        </w:rPr>
        <w:t>некоммерческим организациям</w:t>
      </w:r>
      <w:r w:rsidR="00F401DB" w:rsidRPr="00411E1B">
        <w:rPr>
          <w:rFonts w:ascii="Times New Roman" w:hAnsi="Times New Roman"/>
          <w:bCs/>
          <w:color w:val="auto"/>
          <w:sz w:val="28"/>
          <w:szCs w:val="28"/>
        </w:rPr>
        <w:t xml:space="preserve"> </w:t>
      </w:r>
      <w:r w:rsidR="0014636A" w:rsidRPr="00411E1B">
        <w:rPr>
          <w:rFonts w:ascii="Times New Roman" w:hAnsi="Times New Roman"/>
          <w:b w:val="0"/>
          <w:color w:val="auto"/>
          <w:sz w:val="28"/>
          <w:szCs w:val="28"/>
        </w:rPr>
        <w:t xml:space="preserve">(за исключением государственных (муниципальных) учреждений) </w:t>
      </w:r>
      <w:r w:rsidR="0014636A" w:rsidRPr="00411E1B">
        <w:rPr>
          <w:rFonts w:ascii="Times New Roman" w:hAnsi="Times New Roman"/>
          <w:b w:val="0"/>
          <w:bCs/>
          <w:color w:val="auto"/>
          <w:sz w:val="28"/>
          <w:szCs w:val="28"/>
        </w:rPr>
        <w:t xml:space="preserve">на выполнение комплекса мероприятий по благоустройству общественной территории </w:t>
      </w:r>
      <w:r w:rsidR="002B2EBB" w:rsidRPr="002B2EBB">
        <w:rPr>
          <w:rFonts w:ascii="Times New Roman" w:hAnsi="Times New Roman"/>
          <w:b w:val="0"/>
          <w:bCs/>
          <w:color w:val="auto"/>
          <w:sz w:val="28"/>
          <w:szCs w:val="28"/>
        </w:rPr>
        <w:t>Московского</w:t>
      </w:r>
      <w:r w:rsidR="0014636A" w:rsidRPr="00411E1B">
        <w:rPr>
          <w:rFonts w:ascii="Times New Roman" w:hAnsi="Times New Roman"/>
          <w:b w:val="0"/>
          <w:bCs/>
          <w:color w:val="auto"/>
          <w:sz w:val="28"/>
          <w:szCs w:val="28"/>
        </w:rPr>
        <w:t xml:space="preserve"> района города Твери и развитию детского досуга (далее</w:t>
      </w:r>
      <w:r w:rsidR="00F401DB" w:rsidRPr="00411E1B">
        <w:rPr>
          <w:rFonts w:ascii="Times New Roman" w:hAnsi="Times New Roman"/>
          <w:b w:val="0"/>
          <w:bCs/>
          <w:color w:val="auto"/>
          <w:sz w:val="28"/>
          <w:szCs w:val="28"/>
        </w:rPr>
        <w:t xml:space="preserve"> соответственно</w:t>
      </w:r>
      <w:r w:rsidR="0014636A" w:rsidRPr="00411E1B">
        <w:rPr>
          <w:rFonts w:ascii="Times New Roman" w:hAnsi="Times New Roman"/>
          <w:b w:val="0"/>
          <w:bCs/>
          <w:color w:val="auto"/>
          <w:sz w:val="28"/>
          <w:szCs w:val="28"/>
        </w:rPr>
        <w:t xml:space="preserve"> </w:t>
      </w:r>
      <w:r w:rsidR="00F401DB" w:rsidRPr="00411E1B">
        <w:rPr>
          <w:rFonts w:ascii="Times New Roman" w:hAnsi="Times New Roman"/>
          <w:b w:val="0"/>
          <w:bCs/>
          <w:color w:val="auto"/>
          <w:sz w:val="28"/>
          <w:szCs w:val="28"/>
        </w:rPr>
        <w:t>–</w:t>
      </w:r>
      <w:r w:rsidR="0014636A" w:rsidRPr="00411E1B">
        <w:rPr>
          <w:rFonts w:ascii="Times New Roman" w:hAnsi="Times New Roman"/>
          <w:b w:val="0"/>
          <w:bCs/>
          <w:color w:val="auto"/>
          <w:sz w:val="28"/>
          <w:szCs w:val="28"/>
        </w:rPr>
        <w:t xml:space="preserve"> Порядок</w:t>
      </w:r>
      <w:r w:rsidR="00F401DB" w:rsidRPr="00411E1B">
        <w:rPr>
          <w:rFonts w:ascii="Times New Roman" w:hAnsi="Times New Roman"/>
          <w:b w:val="0"/>
          <w:bCs/>
          <w:color w:val="auto"/>
          <w:sz w:val="28"/>
          <w:szCs w:val="28"/>
        </w:rPr>
        <w:t>, грант</w:t>
      </w:r>
      <w:r w:rsidR="0014636A" w:rsidRPr="00411E1B">
        <w:rPr>
          <w:rFonts w:ascii="Times New Roman" w:hAnsi="Times New Roman"/>
          <w:b w:val="0"/>
          <w:bCs/>
          <w:color w:val="auto"/>
          <w:sz w:val="28"/>
          <w:szCs w:val="28"/>
        </w:rPr>
        <w:t>) разработан в соответствии</w:t>
      </w:r>
      <w:r w:rsidR="0014636A" w:rsidRPr="00411E1B">
        <w:rPr>
          <w:rFonts w:ascii="Times New Roman" w:hAnsi="Times New Roman"/>
          <w:color w:val="auto"/>
          <w:sz w:val="28"/>
          <w:szCs w:val="28"/>
        </w:rPr>
        <w:t xml:space="preserve"> </w:t>
      </w:r>
      <w:r w:rsidR="0014636A" w:rsidRPr="00411E1B">
        <w:rPr>
          <w:rFonts w:ascii="Times New Roman" w:hAnsi="Times New Roman"/>
          <w:b w:val="0"/>
          <w:bCs/>
          <w:color w:val="auto"/>
          <w:sz w:val="28"/>
          <w:szCs w:val="28"/>
        </w:rPr>
        <w:t xml:space="preserve">с </w:t>
      </w:r>
      <w:hyperlink r:id="rId11"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пунктами 2</w:t>
        </w:r>
      </w:hyperlink>
      <w:r w:rsidR="0014636A" w:rsidRPr="00411E1B">
        <w:rPr>
          <w:rFonts w:ascii="Times New Roman" w:hAnsi="Times New Roman"/>
          <w:b w:val="0"/>
          <w:bCs/>
          <w:color w:val="auto"/>
          <w:sz w:val="28"/>
          <w:szCs w:val="28"/>
        </w:rPr>
        <w:t xml:space="preserve"> и </w:t>
      </w:r>
      <w:hyperlink r:id="rId12"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4 статьи 78.1</w:t>
        </w:r>
      </w:hyperlink>
      <w:r w:rsidR="0014636A" w:rsidRPr="00411E1B">
        <w:rPr>
          <w:rFonts w:ascii="Times New Roman" w:hAnsi="Times New Roman"/>
          <w:b w:val="0"/>
          <w:bCs/>
          <w:color w:val="auto"/>
          <w:sz w:val="28"/>
          <w:szCs w:val="28"/>
        </w:rPr>
        <w:t xml:space="preserve"> Бюджетного кодекса Российской Федерации и устанавливает общие положения, порядок проведения отбора получателей грантов, условия и порядок предоставления грантов, требования к отчетности и осуществлению контроля (мониторинга) за соблюдением условий и порядка предоставления грантов и ответственность за их нарушение.</w:t>
      </w:r>
    </w:p>
    <w:p w14:paraId="0BD9E25F" w14:textId="2286622A" w:rsidR="0014636A" w:rsidRPr="00411E1B" w:rsidRDefault="00327245" w:rsidP="00913660">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2. В настоящем Порядке используются следующие понятия и термины:</w:t>
      </w:r>
    </w:p>
    <w:p w14:paraId="40CE081D" w14:textId="77777777" w:rsidR="0014636A" w:rsidRPr="00411E1B" w:rsidRDefault="0014636A"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 общественная территория – территория соответствующего функционального назначения, которой беспрепятственно пользуется неограниченный круг лиц (площадь, набережная, улица, проезд, береговая полоса водных объектов общего пользования, пешеходная зона, сквер, бульвар, парк, иная территория);</w:t>
      </w:r>
    </w:p>
    <w:p w14:paraId="3B1A23D1" w14:textId="1074406B"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грант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бюджетные средства, предоставляемые на </w:t>
      </w:r>
      <w:r w:rsidR="002B43B3" w:rsidRPr="00411E1B">
        <w:rPr>
          <w:rFonts w:ascii="Times New Roman" w:hAnsi="Times New Roman"/>
          <w:color w:val="auto"/>
          <w:sz w:val="28"/>
          <w:szCs w:val="28"/>
        </w:rPr>
        <w:t>конкурентной</w:t>
      </w:r>
      <w:r w:rsidRPr="00411E1B">
        <w:rPr>
          <w:rFonts w:ascii="Times New Roman" w:hAnsi="Times New Roman"/>
          <w:color w:val="auto"/>
          <w:sz w:val="28"/>
          <w:szCs w:val="28"/>
        </w:rPr>
        <w:t xml:space="preserve"> основе на реализацию комплекса мероприятий по благоустройству общественной территории </w:t>
      </w:r>
      <w:r w:rsidR="002B2EBB" w:rsidRPr="002B2EBB">
        <w:rPr>
          <w:rFonts w:ascii="Times New Roman" w:hAnsi="Times New Roman"/>
          <w:color w:val="auto"/>
          <w:sz w:val="28"/>
          <w:szCs w:val="28"/>
        </w:rPr>
        <w:t>Московского</w:t>
      </w:r>
      <w:r w:rsidRPr="00411E1B">
        <w:rPr>
          <w:rFonts w:ascii="Times New Roman" w:hAnsi="Times New Roman"/>
          <w:color w:val="auto"/>
          <w:sz w:val="28"/>
          <w:szCs w:val="28"/>
        </w:rPr>
        <w:t xml:space="preserve"> района города Твери и развитию детского досуга;</w:t>
      </w:r>
    </w:p>
    <w:p w14:paraId="57144079" w14:textId="65D2AAA1"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лица, подавшие заявки на участие в </w:t>
      </w:r>
      <w:r w:rsidR="002B43B3" w:rsidRPr="00411E1B">
        <w:rPr>
          <w:rFonts w:ascii="Times New Roman" w:hAnsi="Times New Roman"/>
          <w:color w:val="auto"/>
          <w:sz w:val="28"/>
          <w:szCs w:val="28"/>
        </w:rPr>
        <w:t>отборе</w:t>
      </w:r>
      <w:r w:rsidRPr="00411E1B">
        <w:rPr>
          <w:rFonts w:ascii="Times New Roman" w:hAnsi="Times New Roman"/>
          <w:color w:val="auto"/>
          <w:sz w:val="28"/>
          <w:szCs w:val="28"/>
        </w:rPr>
        <w:t xml:space="preserve"> на соискание гранта;</w:t>
      </w:r>
    </w:p>
    <w:p w14:paraId="3EFA3919" w14:textId="25D34A39"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получатели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признанные победителями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на соискание </w:t>
      </w:r>
      <w:r w:rsidR="002B43B3" w:rsidRPr="00411E1B">
        <w:rPr>
          <w:rFonts w:ascii="Times New Roman" w:hAnsi="Times New Roman"/>
          <w:color w:val="auto"/>
          <w:sz w:val="28"/>
          <w:szCs w:val="28"/>
        </w:rPr>
        <w:t>гранта и заключившие со</w:t>
      </w:r>
      <w:r w:rsidRPr="00411E1B">
        <w:rPr>
          <w:rFonts w:ascii="Times New Roman" w:hAnsi="Times New Roman"/>
          <w:color w:val="auto"/>
          <w:sz w:val="28"/>
          <w:szCs w:val="28"/>
        </w:rPr>
        <w:t>глашение о предоставлении гранта;</w:t>
      </w:r>
    </w:p>
    <w:p w14:paraId="206D5770" w14:textId="3990B621"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проект на соискание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разработанный участником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комплекс мероприятий, направленный на благоустройство общественной </w:t>
      </w:r>
      <w:r w:rsidRPr="00411E1B">
        <w:rPr>
          <w:rFonts w:ascii="Times New Roman" w:hAnsi="Times New Roman"/>
          <w:color w:val="auto"/>
          <w:sz w:val="28"/>
          <w:szCs w:val="28"/>
        </w:rPr>
        <w:lastRenderedPageBreak/>
        <w:t xml:space="preserve">территории </w:t>
      </w:r>
      <w:r w:rsidR="002B2EBB" w:rsidRPr="002B2EBB">
        <w:rPr>
          <w:rFonts w:ascii="Times New Roman" w:hAnsi="Times New Roman"/>
          <w:bCs/>
          <w:color w:val="auto"/>
          <w:sz w:val="28"/>
          <w:szCs w:val="28"/>
        </w:rPr>
        <w:t>Московского</w:t>
      </w:r>
      <w:r w:rsidRPr="00411E1B">
        <w:rPr>
          <w:rFonts w:ascii="Times New Roman" w:hAnsi="Times New Roman"/>
          <w:color w:val="auto"/>
          <w:sz w:val="28"/>
          <w:szCs w:val="28"/>
        </w:rPr>
        <w:t xml:space="preserve"> района города Твери и развитие детского досуга (далее </w:t>
      </w:r>
      <w:r w:rsidR="002B43B3" w:rsidRPr="00411E1B">
        <w:rPr>
          <w:rFonts w:ascii="Times New Roman" w:hAnsi="Times New Roman"/>
          <w:color w:val="auto"/>
          <w:sz w:val="28"/>
          <w:szCs w:val="28"/>
        </w:rPr>
        <w:t>–</w:t>
      </w:r>
      <w:r w:rsidR="00327245" w:rsidRPr="00411E1B">
        <w:rPr>
          <w:rFonts w:ascii="Times New Roman" w:hAnsi="Times New Roman"/>
          <w:color w:val="auto"/>
          <w:sz w:val="28"/>
          <w:szCs w:val="28"/>
        </w:rPr>
        <w:t xml:space="preserve"> П</w:t>
      </w:r>
      <w:r w:rsidRPr="00411E1B">
        <w:rPr>
          <w:rFonts w:ascii="Times New Roman" w:hAnsi="Times New Roman"/>
          <w:color w:val="auto"/>
          <w:sz w:val="28"/>
          <w:szCs w:val="28"/>
        </w:rPr>
        <w:t>роект);</w:t>
      </w:r>
    </w:p>
    <w:p w14:paraId="1DC037FC" w14:textId="4487118B"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комиссия </w:t>
      </w:r>
      <w:r w:rsidR="00C2043A" w:rsidRPr="00411E1B">
        <w:rPr>
          <w:rFonts w:ascii="Times New Roman" w:hAnsi="Times New Roman"/>
          <w:color w:val="auto"/>
          <w:sz w:val="28"/>
          <w:szCs w:val="28"/>
        </w:rPr>
        <w:t>по рассмотрению и оценке заявок участников отбора</w:t>
      </w:r>
      <w:r w:rsidR="00AE2486"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временный коллегиальный орган, уполномоченный на рассмотрение и оценку заявок участников </w:t>
      </w:r>
      <w:r w:rsidR="00AE2486"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и принятие решений в рамках своих полномочий.</w:t>
      </w:r>
    </w:p>
    <w:p w14:paraId="72307F48" w14:textId="18709CA2" w:rsidR="0014636A" w:rsidRPr="0010017B" w:rsidRDefault="00327245"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3. Гранты предоставляются на цели, установленные настоящим Порядком, в пределах бюджетных ассигнований, предусмотренных в бюджете города Твери на финансовый год и</w:t>
      </w:r>
      <w:r w:rsidR="00AE2486" w:rsidRPr="00411E1B">
        <w:rPr>
          <w:rFonts w:ascii="Times New Roman" w:hAnsi="Times New Roman"/>
          <w:color w:val="auto"/>
          <w:sz w:val="28"/>
          <w:szCs w:val="28"/>
        </w:rPr>
        <w:t xml:space="preserve"> на</w:t>
      </w:r>
      <w:r w:rsidR="0014636A" w:rsidRPr="00411E1B">
        <w:rPr>
          <w:rFonts w:ascii="Times New Roman" w:hAnsi="Times New Roman"/>
          <w:color w:val="auto"/>
          <w:sz w:val="28"/>
          <w:szCs w:val="28"/>
        </w:rPr>
        <w:t xml:space="preserve"> плановый период, и лимитов бюджетных обязательств, доведенных в установленном порядке до главного распорядителя бюджетных средств, в рамках муниципальной программы города Твери «Формирование современной городской среды» на 2025 - 2030 годы, утвержденной постановлением Администрации города Твери от 28.12</w:t>
      </w:r>
      <w:r w:rsidR="0014636A" w:rsidRPr="0010017B">
        <w:rPr>
          <w:rFonts w:ascii="Times New Roman" w:hAnsi="Times New Roman"/>
          <w:color w:val="auto"/>
          <w:sz w:val="28"/>
          <w:szCs w:val="28"/>
        </w:rPr>
        <w:t>.2022 № 1264 (далее – муниципальная программа).</w:t>
      </w:r>
    </w:p>
    <w:p w14:paraId="4F62B682" w14:textId="77F378AB" w:rsidR="002C2C83" w:rsidRPr="00411E1B" w:rsidRDefault="00327245" w:rsidP="002C2C83">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1.</w:t>
      </w:r>
      <w:r w:rsidR="0014636A" w:rsidRPr="0010017B">
        <w:rPr>
          <w:rFonts w:ascii="Times New Roman" w:hAnsi="Times New Roman"/>
          <w:color w:val="auto"/>
          <w:sz w:val="28"/>
          <w:szCs w:val="28"/>
        </w:rPr>
        <w:t xml:space="preserve">4. </w:t>
      </w:r>
      <w:r w:rsidR="002C2C83" w:rsidRPr="0010017B">
        <w:rPr>
          <w:rFonts w:ascii="Times New Roman" w:hAnsi="Times New Roman"/>
          <w:color w:val="auto"/>
          <w:sz w:val="28"/>
          <w:szCs w:val="28"/>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осуществляет администрация </w:t>
      </w:r>
      <w:r w:rsidR="002B2EBB" w:rsidRPr="002B2EBB">
        <w:rPr>
          <w:rFonts w:ascii="Times New Roman" w:hAnsi="Times New Roman"/>
          <w:bCs/>
          <w:color w:val="auto"/>
          <w:sz w:val="28"/>
          <w:szCs w:val="28"/>
        </w:rPr>
        <w:t>Московского</w:t>
      </w:r>
      <w:r w:rsidR="002C2C83" w:rsidRPr="00411E1B">
        <w:rPr>
          <w:rFonts w:ascii="Times New Roman" w:hAnsi="Times New Roman"/>
          <w:color w:val="auto"/>
          <w:sz w:val="28"/>
          <w:szCs w:val="28"/>
        </w:rPr>
        <w:t xml:space="preserve"> района в городе Твери (далее – администрация района).</w:t>
      </w:r>
    </w:p>
    <w:p w14:paraId="3135B84F" w14:textId="4B4FCC70" w:rsidR="0014636A" w:rsidRPr="00411E1B" w:rsidRDefault="00327245"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5. Способом предоставления гранта является финансовое обеспечение затрат, планируемых в текущем финансовом году.</w:t>
      </w:r>
    </w:p>
    <w:p w14:paraId="74EC797A" w14:textId="18FBA928" w:rsidR="0014636A" w:rsidRPr="00411E1B" w:rsidRDefault="00327245" w:rsidP="0014636A">
      <w:pPr>
        <w:pStyle w:val="ConsPlusTitle"/>
        <w:ind w:firstLine="567"/>
        <w:jc w:val="both"/>
        <w:rPr>
          <w:rFonts w:ascii="Times New Roman" w:hAnsi="Times New Roman"/>
          <w:b w:val="0"/>
          <w:bCs/>
          <w:color w:val="auto"/>
          <w:sz w:val="28"/>
          <w:szCs w:val="28"/>
        </w:rPr>
      </w:pPr>
      <w:bookmarkStart w:id="3" w:name="P58"/>
      <w:bookmarkEnd w:id="3"/>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6. Грант предоставля</w:t>
      </w:r>
      <w:r w:rsidRPr="00411E1B">
        <w:rPr>
          <w:rFonts w:ascii="Times New Roman" w:hAnsi="Times New Roman"/>
          <w:b w:val="0"/>
          <w:bCs/>
          <w:color w:val="auto"/>
          <w:sz w:val="28"/>
          <w:szCs w:val="28"/>
        </w:rPr>
        <w:t>е</w:t>
      </w:r>
      <w:r w:rsidR="0014636A" w:rsidRPr="00411E1B">
        <w:rPr>
          <w:rFonts w:ascii="Times New Roman" w:hAnsi="Times New Roman"/>
          <w:b w:val="0"/>
          <w:bCs/>
          <w:color w:val="auto"/>
          <w:sz w:val="28"/>
          <w:szCs w:val="28"/>
        </w:rPr>
        <w:t xml:space="preserve">тся в целях реализации </w:t>
      </w:r>
      <w:r w:rsidRPr="00411E1B">
        <w:rPr>
          <w:rFonts w:ascii="Times New Roman" w:hAnsi="Times New Roman"/>
          <w:b w:val="0"/>
          <w:bCs/>
          <w:color w:val="auto"/>
          <w:sz w:val="28"/>
          <w:szCs w:val="28"/>
        </w:rPr>
        <w:t>Проекта</w:t>
      </w:r>
      <w:r w:rsidR="0014636A" w:rsidRPr="00411E1B">
        <w:rPr>
          <w:rFonts w:ascii="Times New Roman" w:hAnsi="Times New Roman"/>
          <w:b w:val="0"/>
          <w:bCs/>
          <w:color w:val="auto"/>
          <w:sz w:val="28"/>
          <w:szCs w:val="28"/>
        </w:rPr>
        <w:t>.</w:t>
      </w:r>
    </w:p>
    <w:p w14:paraId="2EFD21CD" w14:textId="2DC2AC30"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Конкретизация видов работ устанавливается в </w:t>
      </w:r>
      <w:r w:rsidR="009A6F81" w:rsidRPr="00411E1B">
        <w:rPr>
          <w:rFonts w:ascii="Times New Roman" w:hAnsi="Times New Roman"/>
          <w:color w:val="auto"/>
          <w:sz w:val="28"/>
          <w:szCs w:val="28"/>
        </w:rPr>
        <w:t>Проекте</w:t>
      </w:r>
      <w:r w:rsidRPr="00411E1B">
        <w:rPr>
          <w:rFonts w:ascii="Times New Roman" w:hAnsi="Times New Roman"/>
          <w:color w:val="auto"/>
          <w:sz w:val="28"/>
          <w:szCs w:val="28"/>
        </w:rPr>
        <w:t>.</w:t>
      </w:r>
    </w:p>
    <w:p w14:paraId="27917417" w14:textId="09951A4F" w:rsidR="0014636A" w:rsidRPr="00411E1B" w:rsidRDefault="00327245" w:rsidP="0014636A">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 xml:space="preserve">7. Сведения о </w:t>
      </w:r>
      <w:r w:rsidR="0019225D" w:rsidRPr="00411E1B">
        <w:rPr>
          <w:rFonts w:ascii="Times New Roman" w:hAnsi="Times New Roman"/>
          <w:bCs/>
          <w:color w:val="auto"/>
          <w:sz w:val="28"/>
          <w:szCs w:val="28"/>
        </w:rPr>
        <w:t>гранте</w:t>
      </w:r>
      <w:r w:rsidR="0014636A" w:rsidRPr="00411E1B">
        <w:rPr>
          <w:rFonts w:ascii="Times New Roman" w:hAnsi="Times New Roman"/>
          <w:bCs/>
          <w:color w:val="auto"/>
          <w:sz w:val="28"/>
          <w:szCs w:val="28"/>
        </w:rPr>
        <w:t xml:space="preserve"> подлежат размещению на едином портале бюджетной системы Российской Федерации в информационно-телекоммуникационной сети Интернет (далее </w:t>
      </w:r>
      <w:r w:rsidR="00621BDE" w:rsidRPr="00411E1B">
        <w:rPr>
          <w:rFonts w:ascii="Times New Roman" w:hAnsi="Times New Roman"/>
          <w:bCs/>
          <w:color w:val="auto"/>
          <w:sz w:val="28"/>
          <w:szCs w:val="28"/>
        </w:rPr>
        <w:t>–</w:t>
      </w:r>
      <w:r w:rsidR="0014636A" w:rsidRPr="00411E1B">
        <w:rPr>
          <w:rFonts w:ascii="Times New Roman" w:hAnsi="Times New Roman"/>
          <w:bCs/>
          <w:color w:val="auto"/>
          <w:sz w:val="28"/>
          <w:szCs w:val="28"/>
        </w:rPr>
        <w:t xml:space="preserve"> единый портал) (в разделе единого портала) в порядке, установленном Министерством финансов Российской Федерации.</w:t>
      </w:r>
    </w:p>
    <w:p w14:paraId="691F221E" w14:textId="77777777" w:rsidR="00ED0B86" w:rsidRPr="00411E1B" w:rsidRDefault="00ED0B86" w:rsidP="00993A02">
      <w:pPr>
        <w:pStyle w:val="ConsPlusTitle"/>
        <w:jc w:val="center"/>
        <w:rPr>
          <w:rFonts w:ascii="Times New Roman" w:hAnsi="Times New Roman"/>
          <w:color w:val="auto"/>
          <w:sz w:val="28"/>
          <w:szCs w:val="28"/>
        </w:rPr>
      </w:pPr>
    </w:p>
    <w:p w14:paraId="1E623391" w14:textId="6CB56D3B" w:rsidR="00ED0B86" w:rsidRPr="00411E1B" w:rsidRDefault="003E623E" w:rsidP="00ED0B86">
      <w:pPr>
        <w:spacing w:after="0" w:line="240" w:lineRule="auto"/>
        <w:jc w:val="center"/>
        <w:outlineLvl w:val="1"/>
        <w:rPr>
          <w:rFonts w:ascii="Times New Roman" w:hAnsi="Times New Roman"/>
          <w:b/>
          <w:bCs/>
          <w:color w:val="auto"/>
          <w:sz w:val="28"/>
          <w:szCs w:val="28"/>
        </w:rPr>
      </w:pPr>
      <w:r w:rsidRPr="00411E1B">
        <w:rPr>
          <w:rFonts w:ascii="Times New Roman" w:hAnsi="Times New Roman"/>
          <w:b/>
          <w:bCs/>
          <w:color w:val="auto"/>
          <w:sz w:val="28"/>
          <w:szCs w:val="28"/>
        </w:rPr>
        <w:t xml:space="preserve">2. </w:t>
      </w:r>
      <w:r w:rsidR="00ED0B86" w:rsidRPr="00411E1B">
        <w:rPr>
          <w:rFonts w:ascii="Times New Roman" w:hAnsi="Times New Roman"/>
          <w:b/>
          <w:bCs/>
          <w:color w:val="auto"/>
          <w:sz w:val="28"/>
          <w:szCs w:val="28"/>
        </w:rPr>
        <w:t>Порядок проведения отбора получателей гранта</w:t>
      </w:r>
    </w:p>
    <w:p w14:paraId="7C479837" w14:textId="77777777" w:rsidR="00ED0B86" w:rsidRPr="00411E1B" w:rsidRDefault="00ED0B86" w:rsidP="00ED0B86">
      <w:pPr>
        <w:spacing w:after="0" w:line="240" w:lineRule="auto"/>
        <w:jc w:val="center"/>
        <w:rPr>
          <w:rFonts w:ascii="Times New Roman" w:hAnsi="Times New Roman"/>
          <w:color w:val="auto"/>
          <w:sz w:val="28"/>
          <w:szCs w:val="28"/>
        </w:rPr>
      </w:pPr>
    </w:p>
    <w:p w14:paraId="639F45A8" w14:textId="16784AA3" w:rsidR="00913660" w:rsidRPr="00411E1B" w:rsidRDefault="00327245" w:rsidP="004700E1">
      <w:pPr>
        <w:spacing w:after="0" w:line="240" w:lineRule="auto"/>
        <w:ind w:firstLine="540"/>
        <w:jc w:val="both"/>
        <w:rPr>
          <w:rFonts w:ascii="Times New Roman" w:hAnsi="Times New Roman"/>
          <w:color w:val="auto"/>
          <w:sz w:val="28"/>
          <w:szCs w:val="28"/>
        </w:rPr>
      </w:pPr>
      <w:r w:rsidRPr="00411E1B">
        <w:rPr>
          <w:rFonts w:ascii="Times New Roman" w:hAnsi="Times New Roman"/>
          <w:bCs/>
          <w:color w:val="auto"/>
          <w:sz w:val="28"/>
          <w:szCs w:val="28"/>
        </w:rPr>
        <w:t>2.1</w:t>
      </w:r>
      <w:r w:rsidR="00913660" w:rsidRPr="00411E1B">
        <w:rPr>
          <w:rFonts w:ascii="Times New Roman" w:hAnsi="Times New Roman"/>
          <w:bCs/>
          <w:color w:val="auto"/>
          <w:sz w:val="28"/>
          <w:szCs w:val="28"/>
        </w:rPr>
        <w:t xml:space="preserve">. </w:t>
      </w:r>
      <w:r w:rsidR="00913660" w:rsidRPr="00411E1B">
        <w:rPr>
          <w:rFonts w:ascii="Times New Roman" w:hAnsi="Times New Roman"/>
          <w:color w:val="auto"/>
          <w:sz w:val="28"/>
          <w:szCs w:val="28"/>
        </w:rPr>
        <w:t xml:space="preserve">Отбор получателей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рантов проводится в электронной форме в государственной интегрированной информационной системе управления общественными финансами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(далее - система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w:t>
      </w:r>
    </w:p>
    <w:p w14:paraId="70402E6C" w14:textId="2DABBCD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Обеспечение доступа к системе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осуществляется с использованием федеральной государственной информационной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6941D0C1" w14:textId="503739BD" w:rsidR="00913660" w:rsidRPr="00411E1B" w:rsidRDefault="0032724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w:t>
      </w:r>
      <w:r w:rsidR="00913660" w:rsidRPr="00411E1B">
        <w:rPr>
          <w:rFonts w:ascii="Times New Roman" w:hAnsi="Times New Roman"/>
          <w:color w:val="auto"/>
          <w:sz w:val="28"/>
          <w:szCs w:val="28"/>
        </w:rPr>
        <w:t xml:space="preserve"> </w:t>
      </w:r>
      <w:r w:rsidR="003E623E" w:rsidRPr="00411E1B">
        <w:rPr>
          <w:rFonts w:ascii="Times New Roman" w:hAnsi="Times New Roman"/>
          <w:color w:val="auto"/>
          <w:sz w:val="28"/>
          <w:szCs w:val="28"/>
        </w:rPr>
        <w:t>Способом отбора получателей гранта является конкурс</w:t>
      </w:r>
      <w:r w:rsidR="00913660" w:rsidRPr="00411E1B">
        <w:rPr>
          <w:rFonts w:ascii="Times New Roman" w:hAnsi="Times New Roman"/>
          <w:color w:val="auto"/>
          <w:sz w:val="28"/>
          <w:szCs w:val="28"/>
        </w:rPr>
        <w:t xml:space="preserve">. </w:t>
      </w:r>
    </w:p>
    <w:p w14:paraId="1B9E17DD" w14:textId="2F01538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Наилучшие условия достижения результата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ранта определяются</w:t>
      </w:r>
      <w:r w:rsidR="0092690A" w:rsidRPr="00411E1B">
        <w:rPr>
          <w:rFonts w:ascii="Times New Roman" w:hAnsi="Times New Roman"/>
          <w:color w:val="auto"/>
          <w:sz w:val="28"/>
          <w:szCs w:val="28"/>
        </w:rPr>
        <w:t>,</w:t>
      </w:r>
      <w:r w:rsidRPr="00411E1B">
        <w:rPr>
          <w:rFonts w:ascii="Times New Roman" w:hAnsi="Times New Roman"/>
          <w:color w:val="auto"/>
          <w:sz w:val="28"/>
          <w:szCs w:val="28"/>
        </w:rPr>
        <w:t xml:space="preserve"> исходя из критериев оценки заявок </w:t>
      </w:r>
      <w:r w:rsidR="003E623E" w:rsidRPr="00411E1B">
        <w:rPr>
          <w:rFonts w:ascii="Times New Roman" w:hAnsi="Times New Roman"/>
          <w:color w:val="auto"/>
          <w:sz w:val="28"/>
          <w:szCs w:val="28"/>
        </w:rPr>
        <w:t>на</w:t>
      </w:r>
      <w:r w:rsidRPr="00411E1B">
        <w:rPr>
          <w:rFonts w:ascii="Times New Roman" w:hAnsi="Times New Roman"/>
          <w:color w:val="auto"/>
          <w:sz w:val="28"/>
          <w:szCs w:val="28"/>
        </w:rPr>
        <w:t xml:space="preserve"> участи</w:t>
      </w:r>
      <w:r w:rsidR="003169D8" w:rsidRPr="00411E1B">
        <w:rPr>
          <w:rFonts w:ascii="Times New Roman" w:hAnsi="Times New Roman"/>
          <w:color w:val="auto"/>
          <w:sz w:val="28"/>
          <w:szCs w:val="28"/>
        </w:rPr>
        <w:t>е</w:t>
      </w:r>
      <w:r w:rsidRPr="00411E1B">
        <w:rPr>
          <w:rFonts w:ascii="Times New Roman" w:hAnsi="Times New Roman"/>
          <w:color w:val="auto"/>
          <w:sz w:val="28"/>
          <w:szCs w:val="28"/>
        </w:rPr>
        <w:t xml:space="preserve"> в отборе, представленных участниками отбора (далее </w:t>
      </w:r>
      <w:r w:rsidR="003E623E" w:rsidRPr="00411E1B">
        <w:rPr>
          <w:rFonts w:ascii="Times New Roman" w:hAnsi="Times New Roman"/>
          <w:color w:val="auto"/>
          <w:sz w:val="28"/>
          <w:szCs w:val="28"/>
        </w:rPr>
        <w:t>–</w:t>
      </w:r>
      <w:r w:rsidRPr="00411E1B">
        <w:rPr>
          <w:rFonts w:ascii="Times New Roman" w:hAnsi="Times New Roman"/>
          <w:color w:val="auto"/>
          <w:sz w:val="28"/>
          <w:szCs w:val="28"/>
        </w:rPr>
        <w:t xml:space="preserve"> заявк</w:t>
      </w:r>
      <w:r w:rsidR="003E623E" w:rsidRPr="00411E1B">
        <w:rPr>
          <w:rFonts w:ascii="Times New Roman" w:hAnsi="Times New Roman"/>
          <w:color w:val="auto"/>
          <w:sz w:val="28"/>
          <w:szCs w:val="28"/>
        </w:rPr>
        <w:t>а</w:t>
      </w:r>
      <w:r w:rsidRPr="00411E1B">
        <w:rPr>
          <w:rFonts w:ascii="Times New Roman" w:hAnsi="Times New Roman"/>
          <w:color w:val="auto"/>
          <w:sz w:val="28"/>
          <w:szCs w:val="28"/>
        </w:rPr>
        <w:t xml:space="preserve">). </w:t>
      </w:r>
    </w:p>
    <w:p w14:paraId="6167E547" w14:textId="7F03768A" w:rsidR="00C122A8" w:rsidRPr="00411E1B" w:rsidRDefault="00A61D2F" w:rsidP="00C122A8">
      <w:pPr>
        <w:spacing w:after="0" w:line="240" w:lineRule="auto"/>
        <w:ind w:firstLine="540"/>
        <w:jc w:val="both"/>
        <w:rPr>
          <w:rFonts w:ascii="Times New Roman" w:hAnsi="Times New Roman"/>
          <w:color w:val="auto"/>
          <w:sz w:val="28"/>
          <w:szCs w:val="28"/>
        </w:rPr>
      </w:pPr>
      <w:bookmarkStart w:id="4" w:name="p5"/>
      <w:bookmarkEnd w:id="4"/>
      <w:r w:rsidRPr="00411E1B">
        <w:rPr>
          <w:rFonts w:ascii="Times New Roman" w:hAnsi="Times New Roman"/>
          <w:color w:val="auto"/>
          <w:sz w:val="28"/>
          <w:szCs w:val="28"/>
        </w:rPr>
        <w:t>2.3</w:t>
      </w:r>
      <w:r w:rsidR="00913660" w:rsidRPr="00411E1B">
        <w:rPr>
          <w:rFonts w:ascii="Times New Roman" w:hAnsi="Times New Roman"/>
          <w:color w:val="auto"/>
          <w:sz w:val="28"/>
          <w:szCs w:val="28"/>
        </w:rPr>
        <w:t xml:space="preserve">. </w:t>
      </w:r>
      <w:r w:rsidR="0092690A" w:rsidRPr="00411E1B">
        <w:rPr>
          <w:rFonts w:ascii="Times New Roman" w:hAnsi="Times New Roman"/>
          <w:color w:val="auto"/>
          <w:sz w:val="28"/>
          <w:szCs w:val="28"/>
        </w:rPr>
        <w:t>П</w:t>
      </w:r>
      <w:r w:rsidR="00913660" w:rsidRPr="00411E1B">
        <w:rPr>
          <w:rFonts w:ascii="Times New Roman" w:hAnsi="Times New Roman"/>
          <w:color w:val="auto"/>
          <w:sz w:val="28"/>
          <w:szCs w:val="28"/>
        </w:rPr>
        <w:t>олучател</w:t>
      </w:r>
      <w:r w:rsidR="0092690A" w:rsidRPr="00411E1B">
        <w:rPr>
          <w:rFonts w:ascii="Times New Roman" w:hAnsi="Times New Roman"/>
          <w:color w:val="auto"/>
          <w:sz w:val="28"/>
          <w:szCs w:val="28"/>
        </w:rPr>
        <w:t>ями</w:t>
      </w:r>
      <w:r w:rsidR="00913660" w:rsidRPr="00411E1B">
        <w:rPr>
          <w:rFonts w:ascii="Times New Roman" w:hAnsi="Times New Roman"/>
          <w:color w:val="auto"/>
          <w:sz w:val="28"/>
          <w:szCs w:val="28"/>
        </w:rPr>
        <w:t xml:space="preserve">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ранта</w:t>
      </w:r>
      <w:r w:rsidR="0092690A" w:rsidRPr="00411E1B">
        <w:rPr>
          <w:rFonts w:ascii="Times New Roman" w:hAnsi="Times New Roman"/>
          <w:color w:val="auto"/>
          <w:sz w:val="28"/>
          <w:szCs w:val="28"/>
        </w:rPr>
        <w:t xml:space="preserve"> являются</w:t>
      </w:r>
      <w:r w:rsidR="00913660" w:rsidRPr="00411E1B">
        <w:rPr>
          <w:rFonts w:ascii="Times New Roman" w:hAnsi="Times New Roman"/>
          <w:color w:val="auto"/>
          <w:sz w:val="28"/>
          <w:szCs w:val="28"/>
        </w:rPr>
        <w:t xml:space="preserve"> </w:t>
      </w:r>
      <w:bookmarkStart w:id="5" w:name="_Hlk193792181"/>
      <w:r w:rsidR="00C122A8" w:rsidRPr="00411E1B">
        <w:rPr>
          <w:rFonts w:ascii="Times New Roman" w:hAnsi="Times New Roman"/>
          <w:color w:val="auto"/>
          <w:sz w:val="28"/>
          <w:szCs w:val="28"/>
        </w:rPr>
        <w:t>некоммерческие организации</w:t>
      </w:r>
      <w:r w:rsidR="0092690A" w:rsidRPr="00411E1B">
        <w:rPr>
          <w:rFonts w:ascii="Times New Roman" w:hAnsi="Times New Roman"/>
          <w:color w:val="auto"/>
          <w:sz w:val="28"/>
          <w:szCs w:val="28"/>
        </w:rPr>
        <w:t xml:space="preserve"> за исключением</w:t>
      </w:r>
      <w:r w:rsidR="00C122A8" w:rsidRPr="00411E1B">
        <w:rPr>
          <w:rFonts w:ascii="Times New Roman" w:hAnsi="Times New Roman"/>
          <w:color w:val="auto"/>
          <w:sz w:val="28"/>
          <w:szCs w:val="28"/>
        </w:rPr>
        <w:t xml:space="preserve"> государственны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xml:space="preserve"> (муниципальны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учреждени</w:t>
      </w:r>
      <w:r w:rsidR="0092690A" w:rsidRPr="00411E1B">
        <w:rPr>
          <w:rFonts w:ascii="Times New Roman" w:hAnsi="Times New Roman"/>
          <w:color w:val="auto"/>
          <w:sz w:val="28"/>
          <w:szCs w:val="28"/>
        </w:rPr>
        <w:t>й</w:t>
      </w:r>
      <w:r w:rsidRPr="00411E1B">
        <w:rPr>
          <w:rFonts w:ascii="Times New Roman" w:hAnsi="Times New Roman"/>
          <w:color w:val="auto"/>
          <w:sz w:val="28"/>
          <w:szCs w:val="28"/>
        </w:rPr>
        <w:t>.</w:t>
      </w:r>
    </w:p>
    <w:bookmarkEnd w:id="5"/>
    <w:p w14:paraId="14EA7C96" w14:textId="7D5C750B"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2.4</w:t>
      </w:r>
      <w:r w:rsidR="00913660" w:rsidRPr="00411E1B">
        <w:rPr>
          <w:rFonts w:ascii="Times New Roman" w:hAnsi="Times New Roman"/>
          <w:color w:val="auto"/>
          <w:sz w:val="28"/>
          <w:szCs w:val="28"/>
        </w:rPr>
        <w:t xml:space="preserve">. В целях проведения отбора </w:t>
      </w:r>
      <w:r w:rsidR="00C122A8"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объявление о проведении отбора в электронной форме посредством заполнения соответствующих экранных форм веб-интерфейса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которое подписывается усиленной квалифицированной электронной подписью </w:t>
      </w:r>
      <w:r w:rsidR="00C122A8"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(или уполномоченного им лица), размещается на едином портале в срок не позднее 5 календарного дня до наступления даты начала приема заявок. </w:t>
      </w:r>
    </w:p>
    <w:p w14:paraId="02BA4EF4" w14:textId="0F1B8BAA"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2.5</w:t>
      </w:r>
      <w:r w:rsidR="00913660" w:rsidRPr="00411E1B">
        <w:rPr>
          <w:rFonts w:ascii="Times New Roman" w:hAnsi="Times New Roman"/>
          <w:color w:val="auto"/>
          <w:sz w:val="28"/>
          <w:szCs w:val="28"/>
        </w:rPr>
        <w:t xml:space="preserve">. В объявлении о проведении отбора указывается следующая информация: </w:t>
      </w:r>
    </w:p>
    <w:p w14:paraId="40738C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сроки проведения отбора; </w:t>
      </w:r>
    </w:p>
    <w:p w14:paraId="2BE3F9F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3F9ED38" w14:textId="34AEB3A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наименование, место нахождения, почтовый адрес, адрес электронной почты </w:t>
      </w:r>
      <w:r w:rsidR="00C122A8"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w:t>
      </w:r>
    </w:p>
    <w:p w14:paraId="060E71C9" w14:textId="0CD269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результат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732FE9D5" w14:textId="389233E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доменное имя и (или) указатель страниц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02A8AF7" w14:textId="7F29735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и перечню документов, представляемых участниками отбора для подтверждения их соответствия указанным требованиям; </w:t>
      </w:r>
    </w:p>
    <w:p w14:paraId="4B21DF80" w14:textId="6733DE5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7) категория получателей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критерии оценки; </w:t>
      </w:r>
    </w:p>
    <w:p w14:paraId="6D880D0F"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8) порядок подачи заявок участниками отбора и требования, предъявляемые к форме и содержанию заявок; </w:t>
      </w:r>
    </w:p>
    <w:p w14:paraId="1769F74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74132B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10) правила рассмотрения заявок; </w:t>
      </w:r>
    </w:p>
    <w:p w14:paraId="7B4480D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11) порядок возврата заявок на доработку; </w:t>
      </w:r>
    </w:p>
    <w:p w14:paraId="0E0F551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7D40ABAC"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3506CE89" w14:textId="743A8DE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14) объем распределяемого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рамках отбора, порядок расчета размера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установленный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правила распределения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 результатам отбора, которые включают предельный размер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предельное количество победителей отбора; </w:t>
      </w:r>
    </w:p>
    <w:p w14:paraId="612E2AB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4329C397" w14:textId="24F23C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заключаемое с </w:t>
      </w:r>
      <w:r w:rsidR="00C122A8"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(далее - Соглашение); </w:t>
      </w:r>
    </w:p>
    <w:p w14:paraId="34413D2A"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45D44EC5" w14:textId="62914A9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18) сроки размещения протокола подведения итогов отбора </w:t>
      </w:r>
      <w:r w:rsidR="00A17D18" w:rsidRPr="00411E1B">
        <w:rPr>
          <w:rFonts w:ascii="Times New Roman" w:hAnsi="Times New Roman"/>
          <w:color w:val="auto"/>
          <w:sz w:val="28"/>
          <w:szCs w:val="28"/>
        </w:rPr>
        <w:t>на едином портале</w:t>
      </w:r>
      <w:r w:rsidRPr="00411E1B">
        <w:rPr>
          <w:rFonts w:ascii="Times New Roman" w:hAnsi="Times New Roman"/>
          <w:color w:val="auto"/>
          <w:sz w:val="28"/>
          <w:szCs w:val="28"/>
        </w:rPr>
        <w:t>, которые не могут быть позднее 1 рабочего дня, сле</w:t>
      </w:r>
      <w:r w:rsidR="00A61D2F" w:rsidRPr="00411E1B">
        <w:rPr>
          <w:rFonts w:ascii="Times New Roman" w:hAnsi="Times New Roman"/>
          <w:color w:val="auto"/>
          <w:sz w:val="28"/>
          <w:szCs w:val="28"/>
        </w:rPr>
        <w:t>дующего за днем его подписания.</w:t>
      </w:r>
    </w:p>
    <w:p w14:paraId="38A01C10" w14:textId="6E0329E6"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2.6. </w:t>
      </w:r>
      <w:r w:rsidR="00913660" w:rsidRPr="00411E1B">
        <w:rPr>
          <w:rFonts w:ascii="Times New Roman" w:hAnsi="Times New Roman"/>
          <w:color w:val="auto"/>
          <w:sz w:val="28"/>
          <w:szCs w:val="28"/>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7161722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265CC1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56535A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56C5EF5F" w14:textId="67807CF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027CFE09" w14:textId="5D7E7F29" w:rsidR="00913660" w:rsidRPr="00411E1B" w:rsidRDefault="00A61D2F" w:rsidP="00C122A8">
      <w:pPr>
        <w:spacing w:after="0" w:line="240" w:lineRule="auto"/>
        <w:ind w:firstLine="540"/>
        <w:jc w:val="both"/>
        <w:rPr>
          <w:rFonts w:ascii="Times New Roman" w:hAnsi="Times New Roman"/>
          <w:color w:val="auto"/>
          <w:sz w:val="28"/>
          <w:szCs w:val="28"/>
        </w:rPr>
      </w:pPr>
      <w:bookmarkStart w:id="6" w:name="p37"/>
      <w:bookmarkEnd w:id="6"/>
      <w:r w:rsidRPr="00411E1B">
        <w:rPr>
          <w:rFonts w:ascii="Times New Roman" w:hAnsi="Times New Roman"/>
          <w:color w:val="auto"/>
          <w:sz w:val="28"/>
          <w:szCs w:val="28"/>
        </w:rPr>
        <w:t>2.7</w:t>
      </w:r>
      <w:r w:rsidR="00913660" w:rsidRPr="00411E1B">
        <w:rPr>
          <w:rFonts w:ascii="Times New Roman" w:hAnsi="Times New Roman"/>
          <w:color w:val="auto"/>
          <w:sz w:val="28"/>
          <w:szCs w:val="28"/>
        </w:rPr>
        <w:t xml:space="preserve">. Требования к </w:t>
      </w:r>
      <w:r w:rsidRPr="00411E1B">
        <w:rPr>
          <w:rFonts w:ascii="Times New Roman" w:hAnsi="Times New Roman"/>
          <w:color w:val="auto"/>
          <w:sz w:val="28"/>
          <w:szCs w:val="28"/>
        </w:rPr>
        <w:t>получателям гранта (</w:t>
      </w:r>
      <w:r w:rsidR="00913660" w:rsidRPr="00411E1B">
        <w:rPr>
          <w:rFonts w:ascii="Times New Roman" w:hAnsi="Times New Roman"/>
          <w:color w:val="auto"/>
          <w:sz w:val="28"/>
          <w:szCs w:val="28"/>
        </w:rPr>
        <w:t>участникам отбора</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которым они должны соответствовать на даты рассмотрения заявки и заключения Соглашения: </w:t>
      </w:r>
    </w:p>
    <w:p w14:paraId="6C4B67AB" w14:textId="148312F1"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получатель гранта (</w:t>
      </w:r>
      <w:r w:rsidRPr="00411E1B">
        <w:rPr>
          <w:rFonts w:ascii="Times New Roman" w:hAnsi="Times New Roman"/>
          <w:color w:val="auto"/>
          <w:sz w:val="28"/>
          <w:szCs w:val="28"/>
        </w:rPr>
        <w:t xml:space="preserve">участник </w:t>
      </w:r>
      <w:r w:rsidR="00A61D2F"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778A991" w14:textId="1ED7692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D2C1767" w14:textId="6EC4FEF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составляемых в рамках реализации полномочий, предусмотренных </w:t>
      </w:r>
      <w:hyperlink r:id="rId13" w:history="1">
        <w:r w:rsidR="00FD54AC" w:rsidRPr="00411E1B">
          <w:rPr>
            <w:rFonts w:ascii="Times New Roman" w:hAnsi="Times New Roman"/>
            <w:color w:val="auto"/>
            <w:sz w:val="28"/>
            <w:szCs w:val="28"/>
          </w:rPr>
          <w:t>главой VII</w:t>
        </w:r>
      </w:hyperlink>
      <w:r w:rsidR="00FD54AC" w:rsidRPr="00411E1B">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09085BE" w14:textId="2AC65D8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не получает средства из бюджета города Твери на основании иных нормативных правовых актов на цел</w:t>
      </w:r>
      <w:r w:rsidRPr="00411E1B">
        <w:rPr>
          <w:rFonts w:ascii="Times New Roman" w:hAnsi="Times New Roman"/>
          <w:color w:val="auto"/>
          <w:sz w:val="28"/>
          <w:szCs w:val="28"/>
        </w:rPr>
        <w:t>и</w:t>
      </w:r>
      <w:r w:rsidR="00FD54AC" w:rsidRPr="00411E1B">
        <w:rPr>
          <w:rFonts w:ascii="Times New Roman" w:hAnsi="Times New Roman"/>
          <w:color w:val="auto"/>
          <w:sz w:val="28"/>
          <w:szCs w:val="28"/>
        </w:rPr>
        <w:t>, установленн</w:t>
      </w:r>
      <w:r w:rsidRPr="00411E1B">
        <w:rPr>
          <w:rFonts w:ascii="Times New Roman" w:hAnsi="Times New Roman"/>
          <w:color w:val="auto"/>
          <w:sz w:val="28"/>
          <w:szCs w:val="28"/>
        </w:rPr>
        <w:t>ые настоящим</w:t>
      </w:r>
      <w:r w:rsidR="00FD54AC" w:rsidRPr="00411E1B">
        <w:rPr>
          <w:rFonts w:ascii="Times New Roman" w:hAnsi="Times New Roman"/>
          <w:color w:val="auto"/>
          <w:sz w:val="28"/>
          <w:szCs w:val="28"/>
        </w:rPr>
        <w:t xml:space="preserve"> Порядком; </w:t>
      </w:r>
    </w:p>
    <w:p w14:paraId="640032D4" w14:textId="6C92F12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 xml:space="preserve">получатель гранта (участник отбора) </w:t>
      </w:r>
      <w:r w:rsidRPr="00411E1B">
        <w:rPr>
          <w:rFonts w:ascii="Times New Roman" w:hAnsi="Times New Roman"/>
          <w:color w:val="auto"/>
          <w:sz w:val="28"/>
          <w:szCs w:val="28"/>
        </w:rPr>
        <w:t xml:space="preserve">не является иностранным агентом в соответствии с Федеральным </w:t>
      </w:r>
      <w:hyperlink r:id="rId14" w:history="1">
        <w:r w:rsidRPr="00411E1B">
          <w:rPr>
            <w:rFonts w:ascii="Times New Roman" w:hAnsi="Times New Roman"/>
            <w:color w:val="auto"/>
            <w:sz w:val="28"/>
            <w:szCs w:val="28"/>
          </w:rPr>
          <w:t>законом</w:t>
        </w:r>
      </w:hyperlink>
      <w:r w:rsidRPr="00411E1B">
        <w:rPr>
          <w:rFonts w:ascii="Times New Roman" w:hAnsi="Times New Roman"/>
          <w:color w:val="auto"/>
          <w:sz w:val="28"/>
          <w:szCs w:val="28"/>
        </w:rPr>
        <w:t xml:space="preserve"> от 14.07.2022 № 255-ФЗ «О контроле за деятельностью лиц, находящихся под иностранным влиянием»; </w:t>
      </w:r>
    </w:p>
    <w:p w14:paraId="76AAE074" w14:textId="32257737"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 xml:space="preserve">на едином налоговом счете отсутствует или не превышает размер, определенный </w:t>
      </w:r>
      <w:hyperlink r:id="rId15" w:history="1">
        <w:r w:rsidRPr="00411E1B">
          <w:rPr>
            <w:rFonts w:ascii="Times New Roman" w:hAnsi="Times New Roman"/>
            <w:color w:val="auto"/>
            <w:sz w:val="28"/>
            <w:szCs w:val="28"/>
          </w:rPr>
          <w:t>пунктом 3 статьи 47</w:t>
        </w:r>
      </w:hyperlink>
      <w:r w:rsidRPr="00411E1B">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471C27F" w14:textId="5E1E953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w:t>
      </w:r>
      <w:r w:rsidR="00A61D2F" w:rsidRPr="00411E1B">
        <w:rPr>
          <w:rFonts w:ascii="Times New Roman" w:hAnsi="Times New Roman"/>
          <w:color w:val="auto"/>
          <w:sz w:val="28"/>
          <w:szCs w:val="28"/>
        </w:rPr>
        <w:t>ом</w:t>
      </w:r>
      <w:r w:rsidRPr="00411E1B">
        <w:rPr>
          <w:rFonts w:ascii="Times New Roman" w:hAnsi="Times New Roman"/>
          <w:color w:val="auto"/>
          <w:sz w:val="28"/>
          <w:szCs w:val="28"/>
        </w:rPr>
        <w:t xml:space="preserve"> Тверь</w:t>
      </w:r>
      <w:r w:rsidR="00A61D2F" w:rsidRPr="00411E1B">
        <w:rPr>
          <w:rFonts w:ascii="Times New Roman" w:hAnsi="Times New Roman"/>
          <w:color w:val="auto"/>
          <w:sz w:val="28"/>
          <w:szCs w:val="28"/>
        </w:rPr>
        <w:t>ю</w:t>
      </w:r>
      <w:r w:rsidRPr="00411E1B">
        <w:rPr>
          <w:rFonts w:ascii="Times New Roman" w:hAnsi="Times New Roman"/>
          <w:color w:val="auto"/>
          <w:sz w:val="28"/>
          <w:szCs w:val="28"/>
        </w:rPr>
        <w:t xml:space="preserve">; </w:t>
      </w:r>
    </w:p>
    <w:p w14:paraId="6B3F3B74" w14:textId="4273FCC6"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получатель гранта (участник отбора)</w:t>
      </w:r>
      <w:r w:rsidR="00FD54AC" w:rsidRPr="00411E1B">
        <w:rPr>
          <w:rFonts w:ascii="Times New Roman" w:hAnsi="Times New Roman"/>
          <w:color w:val="auto"/>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w:t>
      </w:r>
      <w:r w:rsidRPr="00411E1B">
        <w:rPr>
          <w:rFonts w:ascii="Times New Roman" w:hAnsi="Times New Roman"/>
          <w:color w:val="auto"/>
          <w:sz w:val="28"/>
          <w:szCs w:val="28"/>
        </w:rPr>
        <w:t xml:space="preserve">получателя гранта (участника отбора) </w:t>
      </w:r>
      <w:r w:rsidR="00FD54AC" w:rsidRPr="00411E1B">
        <w:rPr>
          <w:rFonts w:ascii="Times New Roman" w:hAnsi="Times New Roman"/>
          <w:color w:val="auto"/>
          <w:sz w:val="28"/>
          <w:szCs w:val="28"/>
        </w:rPr>
        <w:t xml:space="preserve">не приостановлена в порядке, предусмотренном законодательством Российской Федерации; </w:t>
      </w:r>
    </w:p>
    <w:p w14:paraId="73D8CF9E" w14:textId="6DF2DCBE"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61D2F" w:rsidRPr="00411E1B">
        <w:rPr>
          <w:rFonts w:ascii="Times New Roman" w:hAnsi="Times New Roman"/>
          <w:color w:val="auto"/>
          <w:sz w:val="28"/>
          <w:szCs w:val="28"/>
        </w:rPr>
        <w:t>получателя гранта (участника отбора), являющегося юридическим лицом</w:t>
      </w:r>
      <w:r w:rsidRPr="00411E1B">
        <w:rPr>
          <w:rFonts w:ascii="Times New Roman" w:hAnsi="Times New Roman"/>
          <w:color w:val="auto"/>
          <w:sz w:val="28"/>
          <w:szCs w:val="28"/>
        </w:rPr>
        <w:t xml:space="preserve">; </w:t>
      </w:r>
    </w:p>
    <w:p w14:paraId="5CA5BD86" w14:textId="2FC8548F" w:rsidR="00FD54AC" w:rsidRPr="00411E1B" w:rsidRDefault="00A61D2F" w:rsidP="00FD54AC">
      <w:pPr>
        <w:pStyle w:val="ConsPlusNormal"/>
        <w:ind w:firstLine="540"/>
        <w:jc w:val="both"/>
        <w:rPr>
          <w:rFonts w:ascii="Times New Roman" w:hAnsi="Times New Roman"/>
          <w:color w:val="auto"/>
          <w:sz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rPr>
        <w:t>является некоммерческой организацией (за исключением государственного (муниципального) учреждения) и осуществляет уставную деятельность не менее 5 лет с даты государственной регистрации на территории города Твери в качестве юридического лица.</w:t>
      </w:r>
    </w:p>
    <w:p w14:paraId="09D5BDC8" w14:textId="17D515E0" w:rsidR="00913660" w:rsidRPr="00411E1B" w:rsidRDefault="00A61D2F" w:rsidP="00C122A8">
      <w:pPr>
        <w:spacing w:after="0" w:line="240" w:lineRule="auto"/>
        <w:ind w:firstLine="540"/>
        <w:jc w:val="both"/>
        <w:rPr>
          <w:rFonts w:ascii="Times New Roman" w:hAnsi="Times New Roman"/>
          <w:color w:val="auto"/>
          <w:sz w:val="28"/>
          <w:szCs w:val="28"/>
        </w:rPr>
      </w:pPr>
      <w:bookmarkStart w:id="7" w:name="p48"/>
      <w:bookmarkStart w:id="8" w:name="p52"/>
      <w:bookmarkEnd w:id="7"/>
      <w:bookmarkEnd w:id="8"/>
      <w:r w:rsidRPr="00411E1B">
        <w:rPr>
          <w:rFonts w:ascii="Times New Roman" w:hAnsi="Times New Roman"/>
          <w:color w:val="auto"/>
          <w:sz w:val="28"/>
          <w:szCs w:val="28"/>
        </w:rPr>
        <w:t>2.8</w:t>
      </w:r>
      <w:r w:rsidR="00913660" w:rsidRPr="00411E1B">
        <w:rPr>
          <w:rFonts w:ascii="Times New Roman" w:hAnsi="Times New Roman"/>
          <w:color w:val="auto"/>
          <w:sz w:val="28"/>
          <w:szCs w:val="28"/>
        </w:rPr>
        <w:t xml:space="preserve">. Представление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документов, подтверждающих соответствие участников отбора требованиям, указанным в </w:t>
      </w:r>
      <w:hyperlink w:anchor="p37" w:history="1">
        <w:r w:rsidR="00913660"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2.7</w:t>
        </w:r>
      </w:hyperlink>
      <w:r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 </w:t>
      </w:r>
    </w:p>
    <w:p w14:paraId="67DE60BE" w14:textId="41E76D8B" w:rsidR="00913660" w:rsidRPr="00411E1B" w:rsidRDefault="005D6E23"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2.9. </w:t>
      </w:r>
      <w:r w:rsidR="00913660" w:rsidRPr="00411E1B">
        <w:rPr>
          <w:rFonts w:ascii="Times New Roman" w:hAnsi="Times New Roman"/>
          <w:color w:val="auto"/>
          <w:sz w:val="28"/>
          <w:szCs w:val="28"/>
        </w:rPr>
        <w:t xml:space="preserve">Участник отбора представляет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w:t>
      </w:r>
      <w:r w:rsidR="002D3520" w:rsidRPr="00411E1B">
        <w:rPr>
          <w:rFonts w:ascii="Times New Roman" w:hAnsi="Times New Roman"/>
          <w:color w:val="auto"/>
          <w:sz w:val="28"/>
          <w:szCs w:val="28"/>
        </w:rPr>
        <w:t xml:space="preserve">заявку и </w:t>
      </w:r>
      <w:r w:rsidR="00913660" w:rsidRPr="00411E1B">
        <w:rPr>
          <w:rFonts w:ascii="Times New Roman" w:hAnsi="Times New Roman"/>
          <w:color w:val="auto"/>
          <w:sz w:val="28"/>
          <w:szCs w:val="28"/>
        </w:rPr>
        <w:t xml:space="preserve">следующие документы, подтверждающие соответствие участника отбора требованиям, установленным </w:t>
      </w:r>
      <w:r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а также сведения, документы и материалы, подтверждающие информацию по критериям оценки заявок: </w:t>
      </w:r>
    </w:p>
    <w:p w14:paraId="1D7F7047" w14:textId="1665518C"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устава некоммерческой организации;</w:t>
      </w:r>
    </w:p>
    <w:p w14:paraId="3D030851" w14:textId="47E53F84"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свидетельства о государственной регистрации юридического лица (при наличии);</w:t>
      </w:r>
    </w:p>
    <w:p w14:paraId="20C13A02" w14:textId="035B9B2E"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выписк</w:t>
      </w:r>
      <w:r w:rsidR="002D4933">
        <w:rPr>
          <w:rFonts w:ascii="Times New Roman" w:hAnsi="Times New Roman"/>
          <w:color w:val="auto"/>
          <w:sz w:val="28"/>
          <w:szCs w:val="28"/>
        </w:rPr>
        <w:t>у</w:t>
      </w:r>
      <w:r w:rsidRPr="00411E1B">
        <w:rPr>
          <w:rFonts w:ascii="Times New Roman" w:hAnsi="Times New Roman"/>
          <w:color w:val="auto"/>
          <w:sz w:val="28"/>
          <w:szCs w:val="28"/>
        </w:rPr>
        <w:t xml:space="preserve"> из Единого государственного реестра юридических лиц, выданную по состоянию на дату не ранее 30 дней до даты подачи документов, указанных в настоящем пункте;</w:t>
      </w:r>
    </w:p>
    <w:p w14:paraId="4DBB0E58" w14:textId="7E3BC53D" w:rsidR="005D6E23" w:rsidRPr="00050FCA"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rPr>
        <w:t>4)  копии документов, подтверждающи</w:t>
      </w:r>
      <w:r w:rsidR="002D4933">
        <w:rPr>
          <w:rFonts w:ascii="Times New Roman" w:hAnsi="Times New Roman"/>
          <w:color w:val="auto"/>
          <w:sz w:val="28"/>
        </w:rPr>
        <w:t>е</w:t>
      </w:r>
      <w:r w:rsidRPr="00411E1B">
        <w:rPr>
          <w:rFonts w:ascii="Times New Roman" w:hAnsi="Times New Roman"/>
          <w:color w:val="auto"/>
          <w:sz w:val="28"/>
        </w:rPr>
        <w:t xml:space="preserve"> оказание содействия в подготовке и (или) реализации проектов создания комфортной городской среды в муниципальных образованиях Тверской области - победителей </w:t>
      </w:r>
      <w:r w:rsidRPr="00050FCA">
        <w:rPr>
          <w:rFonts w:ascii="Times New Roman" w:hAnsi="Times New Roman"/>
          <w:color w:val="auto"/>
          <w:sz w:val="28"/>
        </w:rPr>
        <w:t>Всероссийского конкурса лучших проектов создания комфортной городской среды;</w:t>
      </w:r>
    </w:p>
    <w:p w14:paraId="00A177BC" w14:textId="7E1F0AA2" w:rsidR="00DC3AFA" w:rsidRPr="00050FCA" w:rsidRDefault="00DC3AFA" w:rsidP="00DC3AFA">
      <w:pPr>
        <w:spacing w:after="0" w:line="240" w:lineRule="auto"/>
        <w:ind w:firstLine="540"/>
        <w:jc w:val="both"/>
        <w:rPr>
          <w:rFonts w:ascii="Times New Roman" w:hAnsi="Times New Roman"/>
          <w:color w:val="auto"/>
          <w:sz w:val="28"/>
          <w:szCs w:val="28"/>
        </w:rPr>
      </w:pPr>
      <w:bookmarkStart w:id="9" w:name="P63"/>
      <w:bookmarkStart w:id="10" w:name="p69"/>
      <w:bookmarkEnd w:id="9"/>
      <w:bookmarkEnd w:id="10"/>
      <w:r w:rsidRPr="00050FCA">
        <w:rPr>
          <w:rFonts w:ascii="Times New Roman" w:hAnsi="Times New Roman"/>
          <w:color w:val="auto"/>
          <w:sz w:val="28"/>
          <w:szCs w:val="28"/>
        </w:rPr>
        <w:t>5) Проект, включа</w:t>
      </w:r>
      <w:r w:rsidR="002D4933" w:rsidRPr="00050FCA">
        <w:rPr>
          <w:rFonts w:ascii="Times New Roman" w:hAnsi="Times New Roman"/>
          <w:color w:val="auto"/>
          <w:sz w:val="28"/>
          <w:szCs w:val="28"/>
        </w:rPr>
        <w:t>ющий</w:t>
      </w:r>
      <w:r w:rsidRPr="00050FCA">
        <w:rPr>
          <w:rFonts w:ascii="Times New Roman" w:hAnsi="Times New Roman"/>
          <w:color w:val="auto"/>
          <w:sz w:val="28"/>
          <w:szCs w:val="28"/>
        </w:rPr>
        <w:t xml:space="preserve"> в том числе:</w:t>
      </w:r>
    </w:p>
    <w:p w14:paraId="01645049" w14:textId="77777777" w:rsidR="00411C13" w:rsidRPr="00050FCA" w:rsidRDefault="00DC3AFA" w:rsidP="00DC3AFA">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описание и графическое изображение территории, благоустройство которой планируется в рамках Проекта. Графическая часть представляется в цветном виде;</w:t>
      </w:r>
    </w:p>
    <w:p w14:paraId="4D7B0BC9" w14:textId="7729C816" w:rsidR="00DC3AFA" w:rsidRPr="00050FCA" w:rsidRDefault="00411C13" w:rsidP="00DC3AFA">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срок реализации Проекта;</w:t>
      </w:r>
      <w:r w:rsidR="00DC3AFA" w:rsidRPr="00050FCA">
        <w:rPr>
          <w:rFonts w:ascii="Times New Roman" w:hAnsi="Times New Roman"/>
          <w:color w:val="auto"/>
          <w:sz w:val="28"/>
          <w:szCs w:val="28"/>
        </w:rPr>
        <w:t xml:space="preserve"> </w:t>
      </w:r>
    </w:p>
    <w:p w14:paraId="560AAE3E" w14:textId="72CB6EBD" w:rsidR="00411C13" w:rsidRPr="00050FCA" w:rsidRDefault="00411C13" w:rsidP="00DC3AFA">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информацию о применяемых при реализации Проекта материалах;</w:t>
      </w:r>
    </w:p>
    <w:p w14:paraId="04800979" w14:textId="77777777" w:rsidR="00DC3AFA" w:rsidRPr="00050FCA" w:rsidRDefault="00DC3AFA" w:rsidP="00DC3AFA">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xml:space="preserve">- </w:t>
      </w:r>
      <w:proofErr w:type="spellStart"/>
      <w:r w:rsidRPr="00050FCA">
        <w:rPr>
          <w:rFonts w:ascii="Times New Roman" w:hAnsi="Times New Roman"/>
          <w:color w:val="auto"/>
          <w:sz w:val="28"/>
          <w:szCs w:val="28"/>
        </w:rPr>
        <w:t>фотофиксацию</w:t>
      </w:r>
      <w:proofErr w:type="spellEnd"/>
      <w:r w:rsidRPr="00050FCA">
        <w:rPr>
          <w:rFonts w:ascii="Times New Roman" w:hAnsi="Times New Roman"/>
          <w:color w:val="auto"/>
          <w:sz w:val="28"/>
          <w:szCs w:val="28"/>
        </w:rPr>
        <w:t xml:space="preserve"> существующей ситуации по границе земельного участка;</w:t>
      </w:r>
    </w:p>
    <w:p w14:paraId="3EF811AB" w14:textId="77777777" w:rsidR="00DC3AFA" w:rsidRPr="00050FCA" w:rsidRDefault="00DC3AFA" w:rsidP="00DC3AFA">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эскиз решения в рамках реализации Проекта;</w:t>
      </w:r>
    </w:p>
    <w:p w14:paraId="4DCA9520" w14:textId="78030B85" w:rsidR="00DC3AFA" w:rsidRPr="0010017B" w:rsidRDefault="00DC3AFA" w:rsidP="00DC3AFA">
      <w:pPr>
        <w:spacing w:after="0" w:line="240" w:lineRule="auto"/>
        <w:ind w:firstLine="540"/>
        <w:jc w:val="both"/>
        <w:rPr>
          <w:rFonts w:ascii="Times New Roman" w:hAnsi="Times New Roman"/>
          <w:color w:val="auto"/>
          <w:sz w:val="28"/>
        </w:rPr>
      </w:pPr>
      <w:r w:rsidRPr="0010017B">
        <w:rPr>
          <w:rFonts w:ascii="Times New Roman" w:hAnsi="Times New Roman"/>
          <w:color w:val="auto"/>
          <w:sz w:val="28"/>
          <w:szCs w:val="28"/>
        </w:rPr>
        <w:t xml:space="preserve">- расчет </w:t>
      </w:r>
      <w:r w:rsidR="00FD2A79" w:rsidRPr="0010017B">
        <w:rPr>
          <w:rFonts w:ascii="Times New Roman" w:hAnsi="Times New Roman"/>
          <w:color w:val="auto"/>
          <w:sz w:val="28"/>
          <w:szCs w:val="28"/>
        </w:rPr>
        <w:t>затрат</w:t>
      </w:r>
      <w:r w:rsidRPr="0010017B">
        <w:rPr>
          <w:rFonts w:ascii="Times New Roman" w:hAnsi="Times New Roman"/>
          <w:color w:val="auto"/>
          <w:sz w:val="28"/>
          <w:szCs w:val="28"/>
        </w:rPr>
        <w:t xml:space="preserve"> на реализацию Проекта</w:t>
      </w:r>
      <w:r w:rsidRPr="0010017B">
        <w:rPr>
          <w:rFonts w:ascii="Times New Roman" w:hAnsi="Times New Roman"/>
          <w:color w:val="auto"/>
          <w:sz w:val="28"/>
        </w:rPr>
        <w:t>.</w:t>
      </w:r>
    </w:p>
    <w:p w14:paraId="1301FFC3" w14:textId="24AD2116" w:rsidR="00913660" w:rsidRPr="00411E1B" w:rsidRDefault="002D3520" w:rsidP="002D352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2.10</w:t>
      </w:r>
      <w:r w:rsidR="00913660" w:rsidRPr="00411E1B">
        <w:rPr>
          <w:rFonts w:ascii="Times New Roman" w:hAnsi="Times New Roman"/>
          <w:color w:val="auto"/>
          <w:sz w:val="28"/>
          <w:szCs w:val="28"/>
        </w:rPr>
        <w:t xml:space="preserve">. </w:t>
      </w: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w:t>
      </w:r>
      <w:r w:rsidR="0078517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85178" w:rsidRPr="00411E1B">
        <w:rPr>
          <w:rFonts w:ascii="Times New Roman" w:hAnsi="Times New Roman"/>
          <w:color w:val="auto"/>
          <w:sz w:val="28"/>
          <w:szCs w:val="28"/>
        </w:rPr>
        <w:t>»</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4EBD9A68" w14:textId="3A820DCB"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должна содержать: </w:t>
      </w:r>
    </w:p>
    <w:p w14:paraId="5AD954F5" w14:textId="4841D86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w:t>
      </w:r>
      <w:r w:rsidR="002D3520" w:rsidRPr="00411E1B">
        <w:rPr>
          <w:rFonts w:ascii="Times New Roman" w:hAnsi="Times New Roman"/>
          <w:color w:val="auto"/>
          <w:sz w:val="28"/>
          <w:szCs w:val="28"/>
        </w:rPr>
        <w:t>информацию об участнике отбора,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w:t>
      </w:r>
      <w:r w:rsidRPr="00411E1B">
        <w:rPr>
          <w:rFonts w:ascii="Times New Roman" w:hAnsi="Times New Roman"/>
          <w:color w:val="auto"/>
          <w:sz w:val="28"/>
          <w:szCs w:val="28"/>
        </w:rPr>
        <w:t xml:space="preserve"> </w:t>
      </w:r>
    </w:p>
    <w:p w14:paraId="5E9D184A" w14:textId="2A57EA5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w:t>
      </w:r>
      <w:r w:rsidR="002D3520"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w:t>
      </w:r>
    </w:p>
    <w:p w14:paraId="211825BD" w14:textId="366C8539"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цель предоставления гранта;</w:t>
      </w:r>
    </w:p>
    <w:p w14:paraId="7C3FB312" w14:textId="32C5B1CD"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 срок реализации Проекта;</w:t>
      </w:r>
    </w:p>
    <w:p w14:paraId="4BB9AE31" w14:textId="4ED1B083"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предлагаемые участником отбора значения результата предоставления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и размер запрашиваемого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2D5C6971" w14:textId="01913E57"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6</w:t>
      </w:r>
      <w:r w:rsidR="00913660" w:rsidRPr="00411E1B">
        <w:rPr>
          <w:rFonts w:ascii="Times New Roman" w:hAnsi="Times New Roman"/>
          <w:color w:val="auto"/>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09DBEE05" w14:textId="7AC36B45"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7</w:t>
      </w:r>
      <w:r w:rsidR="00913660" w:rsidRPr="00411E1B">
        <w:rPr>
          <w:rFonts w:ascii="Times New Roman" w:hAnsi="Times New Roman"/>
          <w:color w:val="auto"/>
          <w:sz w:val="28"/>
          <w:szCs w:val="28"/>
        </w:rPr>
        <w:t xml:space="preserve">) документ, подтверждающий полномочия лица, подписавшего заявку. </w:t>
      </w:r>
    </w:p>
    <w:p w14:paraId="5546E6AB" w14:textId="35F71D52"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2.11. </w:t>
      </w:r>
      <w:r w:rsidR="00913660" w:rsidRPr="00411E1B">
        <w:rPr>
          <w:rFonts w:ascii="Times New Roman" w:hAnsi="Times New Roman"/>
          <w:color w:val="auto"/>
          <w:sz w:val="28"/>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1C0C187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7129D9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0346AF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35F88004" w14:textId="6AD2677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953DDB7" w14:textId="1CE25C7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рамках отбора участником отбора может быть подана одна заявка. </w:t>
      </w:r>
    </w:p>
    <w:p w14:paraId="416D7B2A" w14:textId="10DAD20F"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2.12</w:t>
      </w:r>
      <w:r w:rsidR="00913660" w:rsidRPr="00411E1B">
        <w:rPr>
          <w:rFonts w:ascii="Times New Roman" w:hAnsi="Times New Roman"/>
          <w:color w:val="auto"/>
          <w:sz w:val="28"/>
          <w:szCs w:val="28"/>
        </w:rPr>
        <w:t xml:space="preserve">.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00913660" w:rsidRPr="00411E1B">
          <w:rPr>
            <w:rFonts w:ascii="Times New Roman" w:hAnsi="Times New Roman"/>
            <w:color w:val="auto"/>
            <w:sz w:val="28"/>
            <w:szCs w:val="28"/>
          </w:rPr>
          <w:t xml:space="preserve">пункте </w:t>
        </w:r>
      </w:hyperlink>
      <w:r w:rsidRPr="00411E1B">
        <w:rPr>
          <w:rFonts w:ascii="Times New Roman" w:hAnsi="Times New Roman"/>
          <w:color w:val="auto"/>
          <w:sz w:val="28"/>
          <w:szCs w:val="28"/>
        </w:rPr>
        <w:t>2.11 настоящего</w:t>
      </w:r>
      <w:r w:rsidR="00913660" w:rsidRPr="00411E1B">
        <w:rPr>
          <w:rFonts w:ascii="Times New Roman" w:hAnsi="Times New Roman"/>
          <w:color w:val="auto"/>
          <w:sz w:val="28"/>
          <w:szCs w:val="28"/>
        </w:rPr>
        <w:t xml:space="preserve"> Порядка, до окончания срока подачи заявок. </w:t>
      </w:r>
    </w:p>
    <w:p w14:paraId="201AD140" w14:textId="5A3603F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3FDA59AB" w14:textId="1E805E3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2.13</w:t>
      </w:r>
      <w:r w:rsidR="00913660" w:rsidRPr="00411E1B">
        <w:rPr>
          <w:rFonts w:ascii="Times New Roman" w:hAnsi="Times New Roman"/>
          <w:color w:val="auto"/>
          <w:sz w:val="28"/>
          <w:szCs w:val="28"/>
        </w:rPr>
        <w:t xml:space="preserve">. В целях рассмотрения и оценки заявок </w:t>
      </w:r>
      <w:r w:rsidR="00F94F54"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w:t>
      </w:r>
      <w:r w:rsidR="00C2043A" w:rsidRPr="00411E1B">
        <w:rPr>
          <w:rFonts w:ascii="Times New Roman" w:hAnsi="Times New Roman"/>
          <w:color w:val="auto"/>
          <w:sz w:val="28"/>
          <w:szCs w:val="28"/>
        </w:rPr>
        <w:t xml:space="preserve">конкурсная </w:t>
      </w:r>
      <w:r w:rsidR="00913660" w:rsidRPr="00411E1B">
        <w:rPr>
          <w:rFonts w:ascii="Times New Roman" w:hAnsi="Times New Roman"/>
          <w:color w:val="auto"/>
          <w:sz w:val="28"/>
          <w:szCs w:val="28"/>
        </w:rPr>
        <w:t xml:space="preserve">комиссия по рассмотрению и оценке заявок участников отбора (далее - комиссия). </w:t>
      </w:r>
    </w:p>
    <w:p w14:paraId="36AED1A9" w14:textId="62E95DA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w:t>
      </w:r>
      <w:r w:rsidR="00F94F54"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 комиссии к поданным участниками отбора заявкам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2ACD3250" w14:textId="4E08C7AB"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2.14</w:t>
      </w:r>
      <w:r w:rsidR="00913660" w:rsidRPr="00411E1B">
        <w:rPr>
          <w:rFonts w:ascii="Times New Roman" w:hAnsi="Times New Roman"/>
          <w:color w:val="auto"/>
          <w:sz w:val="28"/>
          <w:szCs w:val="28"/>
        </w:rPr>
        <w:t xml:space="preserve">. Взаимодействие </w:t>
      </w:r>
      <w:r w:rsidR="00735743" w:rsidRPr="00411E1B">
        <w:rPr>
          <w:rFonts w:ascii="Times New Roman" w:hAnsi="Times New Roman"/>
          <w:color w:val="auto"/>
          <w:sz w:val="28"/>
          <w:szCs w:val="28"/>
        </w:rPr>
        <w:t>администрации района</w:t>
      </w:r>
      <w:r w:rsidR="00913660" w:rsidRPr="00411E1B">
        <w:rPr>
          <w:rFonts w:ascii="Times New Roman" w:hAnsi="Times New Roman"/>
          <w:color w:val="auto"/>
          <w:sz w:val="28"/>
          <w:szCs w:val="28"/>
        </w:rPr>
        <w:t xml:space="preserve"> и комиссии с участниками отбора осуществляется с использованием документов в электронной форме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1D0FF91D" w14:textId="7DD0C2C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2.15</w:t>
      </w:r>
      <w:r w:rsidR="00913660" w:rsidRPr="00411E1B">
        <w:rPr>
          <w:rFonts w:ascii="Times New Roman" w:hAnsi="Times New Roman"/>
          <w:color w:val="auto"/>
          <w:sz w:val="28"/>
          <w:szCs w:val="28"/>
        </w:rPr>
        <w:t xml:space="preserve">. Председатель комиссии не позднее 1 рабочего дня, следующего за днем вскрытия заявок, подписывают усиленной квалифицированной подписью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протокол вскрытия заявок, содержащий следующую информацию о поступивших заявках: </w:t>
      </w:r>
    </w:p>
    <w:p w14:paraId="08D47D0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регистрационный номер заявки; </w:t>
      </w:r>
    </w:p>
    <w:p w14:paraId="5ACDC89D"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и время поступления заявки; </w:t>
      </w:r>
    </w:p>
    <w:p w14:paraId="2396230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полное наименование участника отбора; </w:t>
      </w:r>
    </w:p>
    <w:p w14:paraId="51CA7DE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место нахождения юридического лица; </w:t>
      </w:r>
    </w:p>
    <w:p w14:paraId="604D4097" w14:textId="2A644A0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запрашиваемый участником отбора размер </w:t>
      </w:r>
      <w:r w:rsidR="00735743"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0EB3BEBE" w14:textId="4585B0B3"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вскрытия заявок формируется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автоматически, а также размещается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не позднее 1 рабочего дня, следующего за днем его подписания. </w:t>
      </w:r>
    </w:p>
    <w:p w14:paraId="20A9495B" w14:textId="7D18DD91" w:rsidR="00913660" w:rsidRPr="00411E1B" w:rsidRDefault="004700E1" w:rsidP="00C122A8">
      <w:pPr>
        <w:spacing w:after="0" w:line="240" w:lineRule="auto"/>
        <w:ind w:firstLine="540"/>
        <w:jc w:val="both"/>
        <w:rPr>
          <w:rFonts w:ascii="Times New Roman" w:hAnsi="Times New Roman"/>
          <w:color w:val="auto"/>
          <w:sz w:val="28"/>
          <w:szCs w:val="28"/>
        </w:rPr>
      </w:pPr>
      <w:bookmarkStart w:id="11" w:name="p111"/>
      <w:bookmarkEnd w:id="11"/>
      <w:r w:rsidRPr="00411E1B">
        <w:rPr>
          <w:rFonts w:ascii="Times New Roman" w:hAnsi="Times New Roman"/>
          <w:color w:val="auto"/>
          <w:sz w:val="28"/>
          <w:szCs w:val="28"/>
        </w:rPr>
        <w:t>2</w:t>
      </w:r>
      <w:r w:rsidR="0033055C" w:rsidRPr="00411E1B">
        <w:rPr>
          <w:rFonts w:ascii="Times New Roman" w:hAnsi="Times New Roman"/>
          <w:color w:val="auto"/>
          <w:sz w:val="28"/>
          <w:szCs w:val="28"/>
        </w:rPr>
        <w:t>.16</w:t>
      </w:r>
      <w:r w:rsidR="00913660" w:rsidRPr="00411E1B">
        <w:rPr>
          <w:rFonts w:ascii="Times New Roman" w:hAnsi="Times New Roman"/>
          <w:color w:val="auto"/>
          <w:sz w:val="28"/>
          <w:szCs w:val="28"/>
        </w:rPr>
        <w:t xml:space="preserve">. Комиссия в течение срока, не превышающего 15 рабочих дней со дня получения доступа к поданным заявкам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w:t>
      </w:r>
      <w:r w:rsidR="00735743"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196FE2BB" w14:textId="14F142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w:t>
      </w:r>
      <w:r w:rsidR="004700E1" w:rsidRPr="00411E1B">
        <w:rPr>
          <w:rFonts w:ascii="Times New Roman" w:hAnsi="Times New Roman"/>
          <w:color w:val="auto"/>
          <w:sz w:val="28"/>
          <w:szCs w:val="28"/>
        </w:rPr>
        <w:t>1</w:t>
      </w:r>
      <w:r w:rsidR="0033055C" w:rsidRPr="00411E1B">
        <w:rPr>
          <w:rFonts w:ascii="Times New Roman" w:hAnsi="Times New Roman"/>
          <w:color w:val="auto"/>
          <w:sz w:val="28"/>
          <w:szCs w:val="28"/>
        </w:rPr>
        <w:t>7</w:t>
      </w:r>
      <w:r w:rsidRPr="00411E1B">
        <w:rPr>
          <w:rFonts w:ascii="Times New Roman" w:hAnsi="Times New Roman"/>
          <w:color w:val="auto"/>
          <w:sz w:val="28"/>
          <w:szCs w:val="28"/>
        </w:rPr>
        <w:t xml:space="preserve">. По результатам рассмотрения заявок и прилагаемых к ним документов комиссия принимает одно из следующих решений: </w:t>
      </w:r>
    </w:p>
    <w:p w14:paraId="7459DC06" w14:textId="068154F6"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 признании заявки надлежащей; </w:t>
      </w:r>
    </w:p>
    <w:p w14:paraId="365AC5F2" w14:textId="2AA5045C"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об отклонении заявки с указанием оснований для ее отклонения. </w:t>
      </w:r>
    </w:p>
    <w:p w14:paraId="5368A0D1"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6FEE4BD6" w14:textId="6BA0787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Решение о признании заявки надлежащей принимается комиссией на дату получения результатов </w:t>
      </w:r>
      <w:r w:rsidR="00735743" w:rsidRPr="00411E1B">
        <w:rPr>
          <w:rFonts w:ascii="Times New Roman" w:hAnsi="Times New Roman"/>
          <w:color w:val="auto"/>
          <w:sz w:val="28"/>
          <w:szCs w:val="28"/>
        </w:rPr>
        <w:t>проверки,</w:t>
      </w:r>
      <w:r w:rsidRPr="00411E1B">
        <w:rPr>
          <w:rFonts w:ascii="Times New Roman" w:hAnsi="Times New Roman"/>
          <w:color w:val="auto"/>
          <w:sz w:val="28"/>
          <w:szCs w:val="28"/>
        </w:rPr>
        <w:t xml:space="preserve"> представленных участником отбора информации и документов, поданных в составе заявки. </w:t>
      </w:r>
    </w:p>
    <w:p w14:paraId="23E04FBF" w14:textId="70E34002"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.18</w:t>
      </w:r>
      <w:r w:rsidRPr="00411E1B">
        <w:rPr>
          <w:rFonts w:ascii="Times New Roman" w:hAnsi="Times New Roman"/>
          <w:color w:val="auto"/>
          <w:sz w:val="28"/>
          <w:szCs w:val="28"/>
        </w:rPr>
        <w:t xml:space="preserve">. Проверка участника отбора на соответствие требованиям, определенным в соответствии с </w:t>
      </w:r>
      <w:hyperlink w:anchor="p37" w:history="1">
        <w:r w:rsidRPr="00411E1B">
          <w:rPr>
            <w:rFonts w:ascii="Times New Roman" w:hAnsi="Times New Roman"/>
            <w:color w:val="auto"/>
            <w:sz w:val="28"/>
            <w:szCs w:val="28"/>
          </w:rPr>
          <w:t xml:space="preserve">пунктом </w:t>
        </w:r>
        <w:r w:rsidR="0033055C" w:rsidRPr="00411E1B">
          <w:rPr>
            <w:rFonts w:ascii="Times New Roman" w:hAnsi="Times New Roman"/>
            <w:color w:val="auto"/>
            <w:sz w:val="28"/>
            <w:szCs w:val="28"/>
          </w:rPr>
          <w:t>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автоматически в системе </w:t>
      </w:r>
      <w:r w:rsidR="00735743"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Pr="00411E1B">
        <w:rPr>
          <w:rFonts w:ascii="Times New Roman" w:hAnsi="Times New Roman"/>
          <w:color w:val="auto"/>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6027BA" w14:textId="3C2E42A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отсутствия технической возможности осуществления автоматической проверки в системе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подтверждение соответствия участника отбора требованиям, определенным в соответствии с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6E10680" w14:textId="7C378F1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w:t>
      </w:r>
      <w:r w:rsidR="00242D38"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в пределах срока рассмотрения заявок, установленного </w:t>
      </w:r>
      <w:hyperlink w:anchor="p111" w:history="1">
        <w:r w:rsidRPr="00411E1B">
          <w:rPr>
            <w:rFonts w:ascii="Times New Roman" w:hAnsi="Times New Roman"/>
            <w:color w:val="auto"/>
            <w:sz w:val="28"/>
            <w:szCs w:val="28"/>
          </w:rPr>
          <w:t xml:space="preserve">пунктом </w:t>
        </w:r>
        <w:r w:rsidR="004700E1" w:rsidRPr="00411E1B">
          <w:rPr>
            <w:rFonts w:ascii="Times New Roman" w:hAnsi="Times New Roman"/>
            <w:color w:val="auto"/>
            <w:sz w:val="28"/>
            <w:szCs w:val="28"/>
          </w:rPr>
          <w:t>2</w:t>
        </w:r>
      </w:hyperlink>
      <w:r w:rsidR="0033055C" w:rsidRPr="00411E1B">
        <w:rPr>
          <w:rFonts w:ascii="Times New Roman" w:hAnsi="Times New Roman"/>
          <w:color w:val="auto"/>
          <w:sz w:val="28"/>
          <w:szCs w:val="28"/>
        </w:rPr>
        <w:t>.16 настоящего</w:t>
      </w:r>
      <w:r w:rsidRPr="00411E1B">
        <w:rPr>
          <w:rFonts w:ascii="Times New Roman" w:hAnsi="Times New Roman"/>
          <w:color w:val="auto"/>
          <w:sz w:val="28"/>
          <w:szCs w:val="28"/>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11C34720" w14:textId="7A78DA90" w:rsidR="00913660" w:rsidRPr="00411E1B" w:rsidRDefault="0033055C" w:rsidP="00C122A8">
      <w:pPr>
        <w:spacing w:after="0" w:line="240" w:lineRule="auto"/>
        <w:ind w:firstLine="540"/>
        <w:jc w:val="both"/>
        <w:rPr>
          <w:rFonts w:ascii="Times New Roman" w:hAnsi="Times New Roman"/>
          <w:color w:val="auto"/>
          <w:sz w:val="28"/>
          <w:szCs w:val="28"/>
        </w:rPr>
      </w:pPr>
      <w:bookmarkStart w:id="12" w:name="p120"/>
      <w:bookmarkEnd w:id="12"/>
      <w:r w:rsidRPr="00411E1B">
        <w:rPr>
          <w:rFonts w:ascii="Times New Roman" w:hAnsi="Times New Roman"/>
          <w:color w:val="auto"/>
          <w:sz w:val="28"/>
          <w:szCs w:val="28"/>
        </w:rPr>
        <w:t xml:space="preserve">2.19. </w:t>
      </w:r>
      <w:r w:rsidR="00913660" w:rsidRPr="00411E1B">
        <w:rPr>
          <w:rFonts w:ascii="Times New Roman" w:hAnsi="Times New Roman"/>
          <w:color w:val="auto"/>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00F00542"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осуществляется запрос у участника отбора разъяснения в отношении документов и информации с использованием системы </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направляемый при необходимости в равной мере всем участникам отбора. </w:t>
      </w:r>
    </w:p>
    <w:p w14:paraId="0B8C5C50" w14:textId="5F4A48B9" w:rsidR="00913660" w:rsidRPr="00411E1B" w:rsidRDefault="0033055C" w:rsidP="00C122A8">
      <w:pPr>
        <w:spacing w:after="0" w:line="240" w:lineRule="auto"/>
        <w:ind w:firstLine="540"/>
        <w:jc w:val="both"/>
        <w:rPr>
          <w:rFonts w:ascii="Times New Roman" w:hAnsi="Times New Roman"/>
          <w:color w:val="auto"/>
          <w:sz w:val="28"/>
          <w:szCs w:val="28"/>
        </w:rPr>
      </w:pPr>
      <w:bookmarkStart w:id="13" w:name="p121"/>
      <w:bookmarkEnd w:id="13"/>
      <w:r w:rsidRPr="00411E1B">
        <w:rPr>
          <w:rFonts w:ascii="Times New Roman" w:hAnsi="Times New Roman"/>
          <w:color w:val="auto"/>
          <w:sz w:val="28"/>
          <w:szCs w:val="28"/>
        </w:rPr>
        <w:t xml:space="preserve">В запросе, указанном в </w:t>
      </w:r>
      <w:r w:rsidR="00913660" w:rsidRPr="00411E1B">
        <w:rPr>
          <w:rFonts w:ascii="Times New Roman" w:hAnsi="Times New Roman"/>
          <w:color w:val="auto"/>
          <w:sz w:val="28"/>
          <w:szCs w:val="28"/>
        </w:rPr>
        <w:t>настоящ</w:t>
      </w:r>
      <w:r w:rsidRPr="00411E1B">
        <w:rPr>
          <w:rFonts w:ascii="Times New Roman" w:hAnsi="Times New Roman"/>
          <w:color w:val="auto"/>
          <w:sz w:val="28"/>
          <w:szCs w:val="28"/>
        </w:rPr>
        <w:t>ем</w:t>
      </w:r>
      <w:r w:rsidR="00913660" w:rsidRPr="00411E1B">
        <w:rPr>
          <w:rFonts w:ascii="Times New Roman" w:hAnsi="Times New Roman"/>
          <w:color w:val="auto"/>
          <w:sz w:val="28"/>
          <w:szCs w:val="28"/>
        </w:rPr>
        <w:t xml:space="preserve"> пункт</w:t>
      </w:r>
      <w:r w:rsidRPr="00411E1B">
        <w:rPr>
          <w:rFonts w:ascii="Times New Roman" w:hAnsi="Times New Roman"/>
          <w:color w:val="auto"/>
          <w:sz w:val="28"/>
          <w:szCs w:val="28"/>
        </w:rPr>
        <w:t>е</w:t>
      </w:r>
      <w:r w:rsidR="00913660"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22BE19B1" w14:textId="7F296CD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формирует и представляет в систему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15494" w:rsidRPr="00411E1B">
        <w:rPr>
          <w:rFonts w:ascii="Times New Roman" w:hAnsi="Times New Roman"/>
          <w:color w:val="auto"/>
          <w:sz w:val="28"/>
          <w:szCs w:val="28"/>
        </w:rPr>
        <w:t>»</w:t>
      </w:r>
      <w:r w:rsidRPr="00411E1B">
        <w:rPr>
          <w:rFonts w:ascii="Times New Roman" w:hAnsi="Times New Roman"/>
          <w:color w:val="auto"/>
          <w:sz w:val="28"/>
          <w:szCs w:val="28"/>
        </w:rPr>
        <w:t xml:space="preserve"> </w:t>
      </w:r>
      <w:r w:rsidR="0033055C" w:rsidRPr="00411E1B">
        <w:rPr>
          <w:rFonts w:ascii="Times New Roman" w:hAnsi="Times New Roman"/>
          <w:color w:val="auto"/>
          <w:sz w:val="28"/>
          <w:szCs w:val="28"/>
        </w:rPr>
        <w:t xml:space="preserve">запрашиваемые </w:t>
      </w:r>
      <w:r w:rsidRPr="00411E1B">
        <w:rPr>
          <w:rFonts w:ascii="Times New Roman" w:hAnsi="Times New Roman"/>
          <w:color w:val="auto"/>
          <w:sz w:val="28"/>
          <w:szCs w:val="28"/>
        </w:rPr>
        <w:t xml:space="preserve">информацию и документы в сроки, установленные соответствующим запросом. </w:t>
      </w:r>
    </w:p>
    <w:p w14:paraId="71EC70B7" w14:textId="06F5D93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16AD1F62" w14:textId="00362CE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.20</w:t>
      </w:r>
      <w:r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w:t>
        </w:r>
      </w:hyperlink>
      <w:r w:rsidR="0033055C" w:rsidRPr="00411E1B">
        <w:rPr>
          <w:rFonts w:ascii="Times New Roman" w:hAnsi="Times New Roman"/>
          <w:color w:val="auto"/>
          <w:sz w:val="28"/>
          <w:szCs w:val="28"/>
        </w:rPr>
        <w:t xml:space="preserve"> 2.7 настоящего</w:t>
      </w:r>
      <w:r w:rsidRPr="00411E1B">
        <w:rPr>
          <w:rFonts w:ascii="Times New Roman" w:hAnsi="Times New Roman"/>
          <w:color w:val="auto"/>
          <w:sz w:val="28"/>
          <w:szCs w:val="28"/>
        </w:rPr>
        <w:t xml:space="preserve"> Порядка, при наличии соответствующей информации в государственных информационных системах, доступ к которым у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0A99B2AB" w14:textId="5573B16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.21</w:t>
      </w:r>
      <w:r w:rsidRPr="00411E1B">
        <w:rPr>
          <w:rFonts w:ascii="Times New Roman" w:hAnsi="Times New Roman"/>
          <w:color w:val="auto"/>
          <w:sz w:val="28"/>
          <w:szCs w:val="28"/>
        </w:rPr>
        <w:t xml:space="preserve">. При проведении отбора предусмотрен возврат заявок участникам отбора на доработку по решению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5680936" w14:textId="79473F5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w:t>
      </w:r>
      <w:r w:rsidR="00F00542"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4336343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117DBC0F" w14:textId="0C223DA0"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.22</w:t>
      </w:r>
      <w:r w:rsidRPr="00411E1B">
        <w:rPr>
          <w:rFonts w:ascii="Times New Roman" w:hAnsi="Times New Roman"/>
          <w:color w:val="auto"/>
          <w:sz w:val="28"/>
          <w:szCs w:val="28"/>
        </w:rPr>
        <w:t>. Основания</w:t>
      </w:r>
      <w:r w:rsidR="008A7805" w:rsidRPr="00411E1B">
        <w:rPr>
          <w:rFonts w:ascii="Times New Roman" w:hAnsi="Times New Roman"/>
          <w:color w:val="auto"/>
          <w:sz w:val="28"/>
          <w:szCs w:val="28"/>
        </w:rPr>
        <w:t>ми</w:t>
      </w:r>
      <w:r w:rsidRPr="00411E1B">
        <w:rPr>
          <w:rFonts w:ascii="Times New Roman" w:hAnsi="Times New Roman"/>
          <w:color w:val="auto"/>
          <w:sz w:val="28"/>
          <w:szCs w:val="28"/>
        </w:rPr>
        <w:t xml:space="preserve"> для отклонения заявки</w:t>
      </w:r>
      <w:r w:rsidR="008A7805" w:rsidRPr="00411E1B">
        <w:rPr>
          <w:rFonts w:ascii="Times New Roman" w:hAnsi="Times New Roman"/>
          <w:color w:val="auto"/>
          <w:sz w:val="28"/>
          <w:szCs w:val="28"/>
        </w:rPr>
        <w:t xml:space="preserve"> являются</w:t>
      </w:r>
      <w:r w:rsidRPr="00411E1B">
        <w:rPr>
          <w:rFonts w:ascii="Times New Roman" w:hAnsi="Times New Roman"/>
          <w:color w:val="auto"/>
          <w:sz w:val="28"/>
          <w:szCs w:val="28"/>
        </w:rPr>
        <w:t xml:space="preserve">: </w:t>
      </w:r>
    </w:p>
    <w:p w14:paraId="1FA44705" w14:textId="7AE78F58"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участника отбора требованиям, установленным в </w:t>
      </w:r>
      <w:hyperlink w:anchor="p37" w:history="1">
        <w:r w:rsidR="00913660" w:rsidRPr="00411E1B">
          <w:rPr>
            <w:rFonts w:ascii="Times New Roman" w:hAnsi="Times New Roman"/>
            <w:color w:val="auto"/>
            <w:sz w:val="28"/>
            <w:szCs w:val="28"/>
          </w:rPr>
          <w:t xml:space="preserve">пункте </w:t>
        </w:r>
        <w:r w:rsidR="008A7805" w:rsidRPr="00411E1B">
          <w:rPr>
            <w:rFonts w:ascii="Times New Roman" w:hAnsi="Times New Roman"/>
            <w:color w:val="auto"/>
            <w:sz w:val="28"/>
            <w:szCs w:val="28"/>
          </w:rPr>
          <w:t>2.7</w:t>
        </w:r>
      </w:hyperlink>
      <w:r w:rsidR="008A7805"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w:t>
      </w:r>
    </w:p>
    <w:p w14:paraId="7C454DCD" w14:textId="207312EA"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непредставление (представление не в полном объеме) документов, указанных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09C69A27" w14:textId="79A95CB7"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представленных участником отбора заявок и (или) документов требованиям, установленным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23147434" w14:textId="7156E425"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8A7805"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требованиям; </w:t>
      </w:r>
    </w:p>
    <w:p w14:paraId="62BAC4E8" w14:textId="2D7B4F76"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подача участником отбора заявки после даты и (или) времени, определенных для подачи заявок. </w:t>
      </w:r>
    </w:p>
    <w:p w14:paraId="3220E634" w14:textId="3398DDD7" w:rsidR="00913660" w:rsidRPr="00411E1B" w:rsidRDefault="00913660" w:rsidP="00C122A8">
      <w:pPr>
        <w:spacing w:after="0" w:line="240" w:lineRule="auto"/>
        <w:ind w:firstLine="540"/>
        <w:jc w:val="both"/>
        <w:rPr>
          <w:rFonts w:ascii="Times New Roman" w:hAnsi="Times New Roman"/>
          <w:color w:val="auto"/>
          <w:sz w:val="28"/>
          <w:szCs w:val="28"/>
        </w:rPr>
      </w:pPr>
      <w:bookmarkStart w:id="14" w:name="p134"/>
      <w:bookmarkEnd w:id="14"/>
      <w:r w:rsidRPr="00411E1B">
        <w:rPr>
          <w:rFonts w:ascii="Times New Roman" w:hAnsi="Times New Roman"/>
          <w:color w:val="auto"/>
          <w:sz w:val="28"/>
          <w:szCs w:val="28"/>
        </w:rPr>
        <w:t>2</w:t>
      </w:r>
      <w:r w:rsidR="008A7805" w:rsidRPr="00411E1B">
        <w:rPr>
          <w:rFonts w:ascii="Times New Roman" w:hAnsi="Times New Roman"/>
          <w:color w:val="auto"/>
          <w:sz w:val="28"/>
          <w:szCs w:val="28"/>
        </w:rPr>
        <w:t>.23</w:t>
      </w:r>
      <w:r w:rsidRPr="00411E1B">
        <w:rPr>
          <w:rFonts w:ascii="Times New Roman" w:hAnsi="Times New Roman"/>
          <w:color w:val="auto"/>
          <w:sz w:val="28"/>
          <w:szCs w:val="28"/>
        </w:rPr>
        <w:t xml:space="preserve">.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332C1E46" w14:textId="0A835E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3E9244E9" w14:textId="3D36FE4A" w:rsidR="00913660" w:rsidRPr="00411E1B" w:rsidRDefault="00913660" w:rsidP="00C122A8">
      <w:pPr>
        <w:spacing w:after="0" w:line="240" w:lineRule="auto"/>
        <w:ind w:firstLine="540"/>
        <w:jc w:val="both"/>
        <w:rPr>
          <w:rFonts w:ascii="Times New Roman" w:hAnsi="Times New Roman"/>
          <w:color w:val="auto"/>
          <w:sz w:val="28"/>
          <w:szCs w:val="28"/>
        </w:rPr>
      </w:pPr>
      <w:bookmarkStart w:id="15" w:name="p136"/>
      <w:bookmarkEnd w:id="15"/>
      <w:r w:rsidRPr="00411E1B">
        <w:rPr>
          <w:rFonts w:ascii="Times New Roman" w:hAnsi="Times New Roman"/>
          <w:color w:val="auto"/>
          <w:sz w:val="28"/>
          <w:szCs w:val="28"/>
        </w:rPr>
        <w:t>2</w:t>
      </w:r>
      <w:r w:rsidR="008A7805" w:rsidRPr="00411E1B">
        <w:rPr>
          <w:rFonts w:ascii="Times New Roman" w:hAnsi="Times New Roman"/>
          <w:color w:val="auto"/>
          <w:sz w:val="28"/>
          <w:szCs w:val="28"/>
        </w:rPr>
        <w:t>.24</w:t>
      </w:r>
      <w:r w:rsidRPr="00411E1B">
        <w:rPr>
          <w:rFonts w:ascii="Times New Roman" w:hAnsi="Times New Roman"/>
          <w:color w:val="auto"/>
          <w:sz w:val="28"/>
          <w:szCs w:val="28"/>
        </w:rPr>
        <w:t xml:space="preserve">. Комиссия осуществляет оценку заявок в течение 10 рабочих дней со дня подписания протокола рассмотрения заявок. </w:t>
      </w:r>
    </w:p>
    <w:p w14:paraId="0C6A848D" w14:textId="2CCF21A3" w:rsidR="00913660" w:rsidRPr="00050FCA"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.25</w:t>
      </w:r>
      <w:r w:rsidRPr="00050FCA">
        <w:rPr>
          <w:rFonts w:ascii="Times New Roman" w:hAnsi="Times New Roman"/>
          <w:color w:val="auto"/>
          <w:sz w:val="28"/>
          <w:szCs w:val="28"/>
        </w:rPr>
        <w:t xml:space="preserve">. В целях оценки заявок используются </w:t>
      </w:r>
      <w:hyperlink r:id="rId16" w:history="1">
        <w:r w:rsidRPr="00050FCA">
          <w:rPr>
            <w:rFonts w:ascii="Times New Roman" w:hAnsi="Times New Roman"/>
            <w:color w:val="auto"/>
            <w:sz w:val="28"/>
            <w:szCs w:val="28"/>
          </w:rPr>
          <w:t>критерии</w:t>
        </w:r>
      </w:hyperlink>
      <w:r w:rsidRPr="00050FCA">
        <w:rPr>
          <w:rFonts w:ascii="Times New Roman" w:hAnsi="Times New Roman"/>
          <w:color w:val="auto"/>
          <w:sz w:val="28"/>
          <w:szCs w:val="28"/>
        </w:rPr>
        <w:t xml:space="preserve"> оценки и их весовое значение в общей оценке, предусмотренные в </w:t>
      </w:r>
      <w:r w:rsidR="00F00542" w:rsidRPr="00050FCA">
        <w:rPr>
          <w:rFonts w:ascii="Times New Roman" w:hAnsi="Times New Roman"/>
          <w:color w:val="auto"/>
          <w:sz w:val="28"/>
          <w:szCs w:val="28"/>
        </w:rPr>
        <w:t>приложении</w:t>
      </w:r>
      <w:r w:rsidRPr="00050FCA">
        <w:rPr>
          <w:rFonts w:ascii="Times New Roman" w:hAnsi="Times New Roman"/>
          <w:color w:val="auto"/>
          <w:sz w:val="28"/>
          <w:szCs w:val="28"/>
        </w:rPr>
        <w:t xml:space="preserve">  к </w:t>
      </w:r>
      <w:r w:rsidR="00F00542" w:rsidRPr="00050FCA">
        <w:rPr>
          <w:rFonts w:ascii="Times New Roman" w:hAnsi="Times New Roman"/>
          <w:color w:val="auto"/>
          <w:sz w:val="28"/>
          <w:szCs w:val="28"/>
        </w:rPr>
        <w:t xml:space="preserve">настоящему </w:t>
      </w:r>
      <w:r w:rsidRPr="00050FCA">
        <w:rPr>
          <w:rFonts w:ascii="Times New Roman" w:hAnsi="Times New Roman"/>
          <w:color w:val="auto"/>
          <w:sz w:val="28"/>
          <w:szCs w:val="28"/>
        </w:rPr>
        <w:t xml:space="preserve">Порядку. </w:t>
      </w:r>
    </w:p>
    <w:p w14:paraId="6D6BC9E5" w14:textId="77777777" w:rsidR="00913660" w:rsidRPr="00050FCA" w:rsidRDefault="00913660" w:rsidP="00C122A8">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Количество баллов n-</w:t>
      </w:r>
      <w:proofErr w:type="spellStart"/>
      <w:r w:rsidRPr="00050FCA">
        <w:rPr>
          <w:rFonts w:ascii="Times New Roman" w:hAnsi="Times New Roman"/>
          <w:color w:val="auto"/>
          <w:sz w:val="28"/>
          <w:szCs w:val="28"/>
        </w:rPr>
        <w:t>го</w:t>
      </w:r>
      <w:proofErr w:type="spellEnd"/>
      <w:r w:rsidRPr="00050FCA">
        <w:rPr>
          <w:rFonts w:ascii="Times New Roman" w:hAnsi="Times New Roman"/>
          <w:color w:val="auto"/>
          <w:sz w:val="28"/>
          <w:szCs w:val="28"/>
        </w:rPr>
        <w:t xml:space="preserve"> участника отбора (</w:t>
      </w:r>
      <w:proofErr w:type="spellStart"/>
      <w:r w:rsidRPr="00050FCA">
        <w:rPr>
          <w:rFonts w:ascii="Times New Roman" w:hAnsi="Times New Roman"/>
          <w:color w:val="auto"/>
          <w:sz w:val="28"/>
          <w:szCs w:val="28"/>
        </w:rPr>
        <w:t>Rn</w:t>
      </w:r>
      <w:proofErr w:type="spellEnd"/>
      <w:r w:rsidRPr="00050FCA">
        <w:rPr>
          <w:rFonts w:ascii="Times New Roman" w:hAnsi="Times New Roman"/>
          <w:color w:val="auto"/>
          <w:sz w:val="28"/>
          <w:szCs w:val="28"/>
        </w:rPr>
        <w:t xml:space="preserve">) рассчитывается по формуле: </w:t>
      </w:r>
    </w:p>
    <w:p w14:paraId="5B2D4AA1" w14:textId="77777777" w:rsidR="00913660" w:rsidRPr="00050FCA" w:rsidRDefault="00913660" w:rsidP="00C122A8">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xml:space="preserve">  </w:t>
      </w:r>
    </w:p>
    <w:p w14:paraId="7394E6D0" w14:textId="1AF423C5" w:rsidR="00913660" w:rsidRPr="00050FCA" w:rsidRDefault="009B3B8F" w:rsidP="00C122A8">
      <w:pPr>
        <w:spacing w:after="0" w:line="240" w:lineRule="auto"/>
        <w:ind w:firstLine="540"/>
        <w:jc w:val="both"/>
        <w:rPr>
          <w:rFonts w:ascii="Times New Roman" w:hAnsi="Times New Roman"/>
          <w:color w:val="auto"/>
          <w:sz w:val="28"/>
          <w:szCs w:val="28"/>
          <w:lang w:val="fr-FR"/>
        </w:rPr>
      </w:pPr>
      <w:r w:rsidRPr="00050FCA">
        <w:rPr>
          <w:rFonts w:ascii="Times New Roman" w:hAnsi="Times New Roman"/>
          <w:color w:val="auto"/>
          <w:sz w:val="40"/>
          <w:szCs w:val="40"/>
          <w:lang w:val="fr-FR"/>
        </w:rPr>
        <w:t>R</w:t>
      </w:r>
      <w:r w:rsidRPr="00050FCA">
        <w:rPr>
          <w:rFonts w:ascii="Times New Roman" w:hAnsi="Times New Roman"/>
          <w:color w:val="auto"/>
          <w:sz w:val="40"/>
          <w:szCs w:val="40"/>
          <w:vertAlign w:val="subscript"/>
          <w:lang w:val="fr-FR"/>
        </w:rPr>
        <w:t xml:space="preserve">n </w:t>
      </w:r>
      <w:r w:rsidRPr="00050FCA">
        <w:rPr>
          <w:rFonts w:ascii="Times New Roman" w:hAnsi="Times New Roman"/>
          <w:color w:val="auto"/>
          <w:sz w:val="40"/>
          <w:szCs w:val="40"/>
          <w:lang w:val="fr-FR"/>
        </w:rPr>
        <w:t xml:space="preserve">= </w:t>
      </w:r>
      <w:r w:rsidRPr="00050FCA">
        <w:rPr>
          <w:rFonts w:ascii="Times New Roman" w:hAnsi="Times New Roman"/>
          <w:color w:val="auto"/>
          <w:sz w:val="56"/>
          <w:szCs w:val="56"/>
          <w:lang w:val="fr-FR"/>
        </w:rPr>
        <w:t>Ʃ</w:t>
      </w:r>
      <w:r w:rsidRPr="00050FCA">
        <w:rPr>
          <w:rFonts w:ascii="Times New Roman" w:hAnsi="Times New Roman"/>
          <w:color w:val="auto"/>
          <w:sz w:val="40"/>
          <w:szCs w:val="40"/>
          <w:lang w:val="fr-FR"/>
        </w:rPr>
        <w:t xml:space="preserve"> Q</w:t>
      </w:r>
      <w:r w:rsidRPr="00050FCA">
        <w:rPr>
          <w:rFonts w:ascii="Times New Roman" w:hAnsi="Times New Roman"/>
          <w:color w:val="auto"/>
          <w:sz w:val="40"/>
          <w:szCs w:val="40"/>
          <w:vertAlign w:val="subscript"/>
          <w:lang w:val="fr-FR"/>
        </w:rPr>
        <w:t xml:space="preserve">i </w:t>
      </w:r>
      <w:r w:rsidRPr="00050FCA">
        <w:rPr>
          <w:rFonts w:ascii="Times New Roman" w:hAnsi="Times New Roman"/>
          <w:color w:val="auto"/>
          <w:sz w:val="40"/>
          <w:szCs w:val="40"/>
          <w:lang w:val="fr-FR"/>
        </w:rPr>
        <w:t>× (F</w:t>
      </w:r>
      <w:r w:rsidRPr="00050FCA">
        <w:rPr>
          <w:rFonts w:ascii="Times New Roman" w:hAnsi="Times New Roman"/>
          <w:color w:val="auto"/>
          <w:sz w:val="40"/>
          <w:szCs w:val="40"/>
          <w:vertAlign w:val="subscript"/>
          <w:lang w:val="fr-FR"/>
        </w:rPr>
        <w:t>in</w:t>
      </w:r>
      <w:r w:rsidRPr="00050FCA">
        <w:rPr>
          <w:rFonts w:ascii="Times New Roman" w:hAnsi="Times New Roman"/>
          <w:color w:val="auto"/>
          <w:sz w:val="40"/>
          <w:szCs w:val="40"/>
          <w:lang w:val="fr-FR"/>
        </w:rPr>
        <w:t xml:space="preserve"> × P</w:t>
      </w:r>
      <w:r w:rsidRPr="00050FCA">
        <w:rPr>
          <w:rFonts w:ascii="Times New Roman" w:hAnsi="Times New Roman"/>
          <w:color w:val="auto"/>
          <w:sz w:val="40"/>
          <w:szCs w:val="40"/>
          <w:vertAlign w:val="subscript"/>
          <w:lang w:val="fr-FR"/>
        </w:rPr>
        <w:t>i</w:t>
      </w:r>
      <w:r w:rsidRPr="00050FCA">
        <w:rPr>
          <w:rFonts w:ascii="Times New Roman" w:hAnsi="Times New Roman"/>
          <w:color w:val="auto"/>
          <w:sz w:val="40"/>
          <w:szCs w:val="40"/>
          <w:lang w:val="fr-FR"/>
        </w:rPr>
        <w:t>)</w:t>
      </w:r>
    </w:p>
    <w:p w14:paraId="3267C215" w14:textId="77777777" w:rsidR="00913660" w:rsidRPr="00050FCA" w:rsidRDefault="00913660" w:rsidP="00C122A8">
      <w:pPr>
        <w:spacing w:after="0" w:line="240" w:lineRule="auto"/>
        <w:ind w:firstLine="540"/>
        <w:jc w:val="both"/>
        <w:rPr>
          <w:rFonts w:ascii="Times New Roman" w:hAnsi="Times New Roman"/>
          <w:color w:val="auto"/>
          <w:sz w:val="28"/>
          <w:szCs w:val="28"/>
          <w:lang w:val="fr-FR"/>
        </w:rPr>
      </w:pPr>
      <w:r w:rsidRPr="00050FCA">
        <w:rPr>
          <w:rFonts w:ascii="Times New Roman" w:hAnsi="Times New Roman"/>
          <w:color w:val="auto"/>
          <w:sz w:val="28"/>
          <w:szCs w:val="28"/>
          <w:lang w:val="fr-FR"/>
        </w:rPr>
        <w:t xml:space="preserve">  </w:t>
      </w:r>
    </w:p>
    <w:p w14:paraId="518D77AB" w14:textId="77777777" w:rsidR="00913660" w:rsidRPr="00050FCA" w:rsidRDefault="00913660" w:rsidP="004700E1">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xml:space="preserve">где: </w:t>
      </w:r>
    </w:p>
    <w:p w14:paraId="3B34C55F" w14:textId="5625E380" w:rsidR="00913660" w:rsidRPr="00050FCA" w:rsidRDefault="00913660" w:rsidP="00C122A8">
      <w:pPr>
        <w:spacing w:after="0" w:line="240" w:lineRule="auto"/>
        <w:ind w:firstLine="540"/>
        <w:jc w:val="both"/>
        <w:rPr>
          <w:rFonts w:ascii="Times New Roman" w:hAnsi="Times New Roman"/>
          <w:color w:val="auto"/>
          <w:sz w:val="28"/>
          <w:szCs w:val="28"/>
        </w:rPr>
      </w:pPr>
      <w:proofErr w:type="spellStart"/>
      <w:r w:rsidRPr="00050FCA">
        <w:rPr>
          <w:rFonts w:ascii="Times New Roman" w:hAnsi="Times New Roman"/>
          <w:color w:val="auto"/>
          <w:sz w:val="28"/>
          <w:szCs w:val="28"/>
        </w:rPr>
        <w:t>Q</w:t>
      </w:r>
      <w:r w:rsidRPr="00050FCA">
        <w:rPr>
          <w:rFonts w:ascii="Times New Roman" w:hAnsi="Times New Roman"/>
          <w:color w:val="auto"/>
          <w:sz w:val="28"/>
          <w:szCs w:val="28"/>
          <w:vertAlign w:val="subscript"/>
        </w:rPr>
        <w:t>i</w:t>
      </w:r>
      <w:proofErr w:type="spellEnd"/>
      <w:r w:rsidRPr="00050FCA">
        <w:rPr>
          <w:rFonts w:ascii="Times New Roman" w:hAnsi="Times New Roman"/>
          <w:color w:val="auto"/>
          <w:sz w:val="28"/>
          <w:szCs w:val="28"/>
        </w:rPr>
        <w:t xml:space="preserve"> - весовое значение i-</w:t>
      </w:r>
      <w:proofErr w:type="spellStart"/>
      <w:r w:rsidRPr="00050FCA">
        <w:rPr>
          <w:rFonts w:ascii="Times New Roman" w:hAnsi="Times New Roman"/>
          <w:color w:val="auto"/>
          <w:sz w:val="28"/>
          <w:szCs w:val="28"/>
        </w:rPr>
        <w:t>го</w:t>
      </w:r>
      <w:proofErr w:type="spellEnd"/>
      <w:r w:rsidRPr="00050FCA">
        <w:rPr>
          <w:rFonts w:ascii="Times New Roman" w:hAnsi="Times New Roman"/>
          <w:color w:val="auto"/>
          <w:sz w:val="28"/>
          <w:szCs w:val="28"/>
        </w:rPr>
        <w:t xml:space="preserve"> критерия оценки; </w:t>
      </w:r>
    </w:p>
    <w:p w14:paraId="728496B7" w14:textId="66C619BB" w:rsidR="00913660" w:rsidRPr="00050FCA" w:rsidRDefault="00913660" w:rsidP="00C122A8">
      <w:pPr>
        <w:spacing w:after="0" w:line="240" w:lineRule="auto"/>
        <w:ind w:firstLine="540"/>
        <w:jc w:val="both"/>
        <w:rPr>
          <w:rFonts w:ascii="Times New Roman" w:hAnsi="Times New Roman"/>
          <w:color w:val="auto"/>
          <w:sz w:val="28"/>
          <w:szCs w:val="28"/>
        </w:rPr>
      </w:pPr>
      <w:proofErr w:type="spellStart"/>
      <w:r w:rsidRPr="00050FCA">
        <w:rPr>
          <w:rFonts w:ascii="Times New Roman" w:hAnsi="Times New Roman"/>
          <w:color w:val="auto"/>
          <w:sz w:val="28"/>
          <w:szCs w:val="28"/>
        </w:rPr>
        <w:t>F</w:t>
      </w:r>
      <w:r w:rsidRPr="00050FCA">
        <w:rPr>
          <w:rFonts w:ascii="Times New Roman" w:hAnsi="Times New Roman"/>
          <w:color w:val="auto"/>
          <w:sz w:val="28"/>
          <w:szCs w:val="28"/>
          <w:vertAlign w:val="subscript"/>
        </w:rPr>
        <w:t>in</w:t>
      </w:r>
      <w:proofErr w:type="spellEnd"/>
      <w:r w:rsidRPr="00050FCA">
        <w:rPr>
          <w:rFonts w:ascii="Times New Roman" w:hAnsi="Times New Roman"/>
          <w:color w:val="auto"/>
          <w:sz w:val="28"/>
          <w:szCs w:val="28"/>
        </w:rPr>
        <w:t xml:space="preserve"> - количество баллов, присвоенных n-</w:t>
      </w:r>
      <w:proofErr w:type="spellStart"/>
      <w:r w:rsidRPr="00050FCA">
        <w:rPr>
          <w:rFonts w:ascii="Times New Roman" w:hAnsi="Times New Roman"/>
          <w:color w:val="auto"/>
          <w:sz w:val="28"/>
          <w:szCs w:val="28"/>
        </w:rPr>
        <w:t>му</w:t>
      </w:r>
      <w:proofErr w:type="spellEnd"/>
      <w:r w:rsidRPr="00050FCA">
        <w:rPr>
          <w:rFonts w:ascii="Times New Roman" w:hAnsi="Times New Roman"/>
          <w:color w:val="auto"/>
          <w:sz w:val="28"/>
          <w:szCs w:val="28"/>
        </w:rPr>
        <w:t xml:space="preserve"> уча</w:t>
      </w:r>
      <w:r w:rsidR="009B3B8F" w:rsidRPr="00050FCA">
        <w:rPr>
          <w:rFonts w:ascii="Times New Roman" w:hAnsi="Times New Roman"/>
          <w:color w:val="auto"/>
          <w:sz w:val="28"/>
          <w:szCs w:val="28"/>
        </w:rPr>
        <w:t>стнику отбора по i-</w:t>
      </w:r>
      <w:proofErr w:type="spellStart"/>
      <w:r w:rsidR="009B3B8F" w:rsidRPr="00050FCA">
        <w:rPr>
          <w:rFonts w:ascii="Times New Roman" w:hAnsi="Times New Roman"/>
          <w:color w:val="auto"/>
          <w:sz w:val="28"/>
          <w:szCs w:val="28"/>
        </w:rPr>
        <w:t>му</w:t>
      </w:r>
      <w:proofErr w:type="spellEnd"/>
      <w:r w:rsidR="009B3B8F" w:rsidRPr="00050FCA">
        <w:rPr>
          <w:rFonts w:ascii="Times New Roman" w:hAnsi="Times New Roman"/>
          <w:color w:val="auto"/>
          <w:sz w:val="28"/>
          <w:szCs w:val="28"/>
        </w:rPr>
        <w:t xml:space="preserve"> критерию;</w:t>
      </w:r>
    </w:p>
    <w:p w14:paraId="44D97E11" w14:textId="7E6A7C0C" w:rsidR="009B3B8F" w:rsidRPr="00050FCA" w:rsidRDefault="009B3B8F" w:rsidP="00C122A8">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lang w:val="en-US"/>
        </w:rPr>
        <w:t>P</w:t>
      </w:r>
      <w:r w:rsidRPr="00050FCA">
        <w:rPr>
          <w:rFonts w:ascii="Times New Roman" w:hAnsi="Times New Roman"/>
          <w:color w:val="auto"/>
          <w:sz w:val="28"/>
          <w:szCs w:val="28"/>
          <w:vertAlign w:val="subscript"/>
          <w:lang w:val="en-US"/>
        </w:rPr>
        <w:t>i</w:t>
      </w:r>
      <w:r w:rsidRPr="00050FCA">
        <w:rPr>
          <w:rFonts w:ascii="Times New Roman" w:hAnsi="Times New Roman"/>
          <w:color w:val="auto"/>
          <w:sz w:val="28"/>
          <w:szCs w:val="28"/>
        </w:rPr>
        <w:t xml:space="preserve"> – весовое значение показателя, образующего </w:t>
      </w:r>
      <w:proofErr w:type="spellStart"/>
      <w:r w:rsidRPr="00050FCA">
        <w:rPr>
          <w:rFonts w:ascii="Times New Roman" w:hAnsi="Times New Roman"/>
          <w:color w:val="auto"/>
          <w:sz w:val="28"/>
          <w:szCs w:val="28"/>
          <w:lang w:val="en-US"/>
        </w:rPr>
        <w:t>i</w:t>
      </w:r>
      <w:proofErr w:type="spellEnd"/>
      <w:r w:rsidRPr="00050FCA">
        <w:rPr>
          <w:rFonts w:ascii="Times New Roman" w:hAnsi="Times New Roman"/>
          <w:color w:val="auto"/>
          <w:sz w:val="28"/>
          <w:szCs w:val="28"/>
        </w:rPr>
        <w:t>-й критерий.</w:t>
      </w:r>
    </w:p>
    <w:p w14:paraId="2C9F90D0" w14:textId="519A1978" w:rsidR="00913660" w:rsidRPr="00411E1B" w:rsidRDefault="00913660" w:rsidP="004700E1">
      <w:pPr>
        <w:spacing w:after="0" w:line="240" w:lineRule="auto"/>
        <w:ind w:firstLine="540"/>
        <w:jc w:val="both"/>
        <w:rPr>
          <w:rFonts w:ascii="Times New Roman" w:hAnsi="Times New Roman"/>
          <w:color w:val="auto"/>
          <w:sz w:val="28"/>
          <w:szCs w:val="28"/>
        </w:rPr>
      </w:pPr>
      <w:r w:rsidRPr="00050FCA">
        <w:rPr>
          <w:rFonts w:ascii="Times New Roman" w:hAnsi="Times New Roman"/>
          <w:color w:val="auto"/>
          <w:sz w:val="28"/>
          <w:szCs w:val="28"/>
        </w:rPr>
        <w:t> </w:t>
      </w:r>
      <w:r w:rsidR="008A7805" w:rsidRPr="00050FCA">
        <w:rPr>
          <w:rFonts w:ascii="Times New Roman" w:hAnsi="Times New Roman"/>
          <w:color w:val="auto"/>
          <w:sz w:val="28"/>
          <w:szCs w:val="28"/>
        </w:rPr>
        <w:t xml:space="preserve">2.26. </w:t>
      </w:r>
      <w:r w:rsidRPr="00050FCA">
        <w:rPr>
          <w:rFonts w:ascii="Times New Roman" w:hAnsi="Times New Roman"/>
          <w:color w:val="auto"/>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w:t>
      </w:r>
      <w:r w:rsidRPr="00411E1B">
        <w:rPr>
          <w:rFonts w:ascii="Times New Roman" w:hAnsi="Times New Roman"/>
          <w:color w:val="auto"/>
          <w:sz w:val="28"/>
          <w:szCs w:val="28"/>
        </w:rPr>
        <w:t xml:space="preserve">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0083435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46BB614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1D8EF61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Шкалы оценки по критериям оценки имеют конкретные значения. </w:t>
      </w:r>
    </w:p>
    <w:p w14:paraId="1083E936" w14:textId="68535206"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2.27. </w:t>
      </w:r>
      <w:r w:rsidR="00913660" w:rsidRPr="00411E1B">
        <w:rPr>
          <w:rFonts w:ascii="Times New Roman" w:hAnsi="Times New Roman"/>
          <w:color w:val="auto"/>
          <w:sz w:val="28"/>
          <w:szCs w:val="28"/>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2F968513" w14:textId="12C5CDA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 итогам оценки заявок в срок, указанный в </w:t>
      </w:r>
      <w:hyperlink w:anchor="p136" w:history="1">
        <w:r w:rsidRPr="00411E1B">
          <w:rPr>
            <w:rFonts w:ascii="Times New Roman" w:hAnsi="Times New Roman"/>
            <w:color w:val="auto"/>
            <w:sz w:val="28"/>
            <w:szCs w:val="28"/>
          </w:rPr>
          <w:t>пункте 2</w:t>
        </w:r>
      </w:hyperlink>
      <w:r w:rsidR="008A7805" w:rsidRPr="00411E1B">
        <w:rPr>
          <w:rFonts w:ascii="Times New Roman" w:hAnsi="Times New Roman"/>
          <w:color w:val="auto"/>
          <w:sz w:val="28"/>
          <w:szCs w:val="28"/>
        </w:rPr>
        <w:t>.24 настоящего</w:t>
      </w:r>
      <w:r w:rsidRPr="00411E1B">
        <w:rPr>
          <w:rFonts w:ascii="Times New Roman" w:hAnsi="Times New Roman"/>
          <w:color w:val="auto"/>
          <w:sz w:val="28"/>
          <w:szCs w:val="28"/>
        </w:rPr>
        <w:t xml:space="preserve"> Порядка, комиссией составляется рейтинговый список участников отбора. </w:t>
      </w:r>
    </w:p>
    <w:p w14:paraId="3C7BF62E" w14:textId="6EA42A9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.28</w:t>
      </w:r>
      <w:r w:rsidRPr="00411E1B">
        <w:rPr>
          <w:rFonts w:ascii="Times New Roman" w:hAnsi="Times New Roman"/>
          <w:color w:val="auto"/>
          <w:sz w:val="28"/>
          <w:szCs w:val="28"/>
        </w:rPr>
        <w:t xml:space="preserve">. Победителями отбора признаются участники отбора, заявки которых расположены первой и последующими в рейтинговом списке, суммарный размер </w:t>
      </w:r>
      <w:r w:rsidR="00DD7A20" w:rsidRPr="00411E1B">
        <w:rPr>
          <w:rFonts w:ascii="Times New Roman" w:hAnsi="Times New Roman"/>
          <w:color w:val="auto"/>
          <w:sz w:val="28"/>
          <w:szCs w:val="28"/>
        </w:rPr>
        <w:t>г</w:t>
      </w:r>
      <w:r w:rsidRPr="00411E1B">
        <w:rPr>
          <w:rFonts w:ascii="Times New Roman" w:hAnsi="Times New Roman"/>
          <w:color w:val="auto"/>
          <w:sz w:val="28"/>
          <w:szCs w:val="28"/>
        </w:rPr>
        <w:t>ранта по которым не превышает предельного объема средств, предусмотренных на цели, указанные</w:t>
      </w:r>
      <w:r w:rsidR="008A7805" w:rsidRPr="00411E1B">
        <w:rPr>
          <w:rFonts w:ascii="Times New Roman" w:hAnsi="Times New Roman"/>
          <w:color w:val="auto"/>
          <w:sz w:val="28"/>
          <w:szCs w:val="28"/>
        </w:rPr>
        <w:t xml:space="preserve"> в</w:t>
      </w:r>
      <w:r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решени</w:t>
      </w:r>
      <w:r w:rsidR="008A7805" w:rsidRPr="00411E1B">
        <w:rPr>
          <w:rFonts w:ascii="Times New Roman" w:hAnsi="Times New Roman"/>
          <w:color w:val="auto"/>
          <w:sz w:val="28"/>
          <w:szCs w:val="28"/>
        </w:rPr>
        <w:t>и</w:t>
      </w:r>
      <w:r w:rsidR="00DD7A20"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о бюджете </w:t>
      </w:r>
      <w:r w:rsidR="00A17D18" w:rsidRPr="00411E1B">
        <w:rPr>
          <w:rFonts w:ascii="Times New Roman" w:hAnsi="Times New Roman"/>
          <w:color w:val="auto"/>
          <w:sz w:val="28"/>
          <w:szCs w:val="28"/>
        </w:rPr>
        <w:t xml:space="preserve">города Твери </w:t>
      </w:r>
      <w:r w:rsidRPr="00411E1B">
        <w:rPr>
          <w:rFonts w:ascii="Times New Roman" w:hAnsi="Times New Roman"/>
          <w:color w:val="auto"/>
          <w:sz w:val="28"/>
          <w:szCs w:val="28"/>
        </w:rPr>
        <w:t xml:space="preserve">на соответствующий финансовый год и на плановый период, в соответствии со сводной бюджетной росписью бюджета </w:t>
      </w:r>
      <w:r w:rsidR="00DD7A20"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и утвержденными лимитами бюджетных обязательств, доведенных до </w:t>
      </w:r>
      <w:r w:rsidR="00DD7A20"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текущий финансовый год. </w:t>
      </w:r>
    </w:p>
    <w:p w14:paraId="7AA0191A" w14:textId="5321DA85"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2.29</w:t>
      </w:r>
      <w:r w:rsidR="00913660" w:rsidRPr="00411E1B">
        <w:rPr>
          <w:rFonts w:ascii="Times New Roman" w:hAnsi="Times New Roman"/>
          <w:color w:val="auto"/>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6AEFE4D7" w14:textId="3A9B938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2.30</w:t>
      </w:r>
      <w:r w:rsidR="00913660" w:rsidRPr="00411E1B">
        <w:rPr>
          <w:rFonts w:ascii="Times New Roman" w:hAnsi="Times New Roman"/>
          <w:color w:val="auto"/>
          <w:sz w:val="28"/>
          <w:szCs w:val="28"/>
        </w:rPr>
        <w:t xml:space="preserve">. Днем принятия решения о предоставлении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является дата подписания протокола подведения итогов отбора председателем комиссии. </w:t>
      </w:r>
    </w:p>
    <w:p w14:paraId="102B099D" w14:textId="1BD1F779"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2.31. </w:t>
      </w:r>
      <w:r w:rsidR="00913660" w:rsidRPr="00411E1B">
        <w:rPr>
          <w:rFonts w:ascii="Times New Roman" w:hAnsi="Times New Roman"/>
          <w:color w:val="auto"/>
          <w:sz w:val="28"/>
          <w:szCs w:val="28"/>
        </w:rPr>
        <w:t xml:space="preserve">Протокол подведения итогов отбора должен содержать следующую информацию: </w:t>
      </w:r>
    </w:p>
    <w:p w14:paraId="5E1C891A" w14:textId="610F90A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проведения рассмотрения заявок; </w:t>
      </w:r>
    </w:p>
    <w:p w14:paraId="07C485B6" w14:textId="2D2D639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оценки заявок; </w:t>
      </w:r>
    </w:p>
    <w:p w14:paraId="194A53BD" w14:textId="415324B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рассмотрены; </w:t>
      </w:r>
    </w:p>
    <w:p w14:paraId="537B2B1D" w14:textId="2DB3B661"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731CCE1" w14:textId="6268686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0C8DA94F" w14:textId="5A7AF87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наименование получателя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с которым заключается Соглашение, и размер предоставляемого ему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31A4FFCF" w14:textId="7D784E47"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2.32. </w:t>
      </w:r>
      <w:r w:rsidR="00913660" w:rsidRPr="00411E1B">
        <w:rPr>
          <w:rFonts w:ascii="Times New Roman" w:hAnsi="Times New Roman"/>
          <w:color w:val="auto"/>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21F68650" w14:textId="02A0F06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2.33</w:t>
      </w:r>
      <w:r w:rsidR="00913660" w:rsidRPr="00411E1B">
        <w:rPr>
          <w:rFonts w:ascii="Times New Roman" w:hAnsi="Times New Roman"/>
          <w:color w:val="auto"/>
          <w:sz w:val="28"/>
          <w:szCs w:val="28"/>
        </w:rPr>
        <w:t xml:space="preserve">. Отбор признается комиссией несостоявшимся в следующих случаях: </w:t>
      </w:r>
    </w:p>
    <w:p w14:paraId="098B63F0"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если по окончании срока подачи заявок не подано ни одной заявки; </w:t>
      </w:r>
    </w:p>
    <w:p w14:paraId="43859C7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если по результатам рассмотрения заявок отклонены все заявки. </w:t>
      </w:r>
    </w:p>
    <w:p w14:paraId="77D1715A" w14:textId="7332B45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2.34. </w:t>
      </w:r>
      <w:r w:rsidR="00913660" w:rsidRPr="00411E1B">
        <w:rPr>
          <w:rFonts w:ascii="Times New Roman" w:hAnsi="Times New Roman"/>
          <w:color w:val="auto"/>
          <w:sz w:val="28"/>
          <w:szCs w:val="28"/>
        </w:rPr>
        <w:t xml:space="preserve">Решение о признании отбора несостоявшимся размещается на едином портале в течение 3 календарных дней со дня его принятия. </w:t>
      </w:r>
    </w:p>
    <w:p w14:paraId="61A295EE" w14:textId="7E586D84"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913660" w:rsidRPr="00411E1B">
        <w:rPr>
          <w:rFonts w:ascii="Times New Roman" w:hAnsi="Times New Roman"/>
          <w:color w:val="auto"/>
          <w:sz w:val="28"/>
          <w:szCs w:val="28"/>
        </w:rPr>
        <w:t>3</w:t>
      </w: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принимает решение об отмене отбора в случаях: </w:t>
      </w:r>
    </w:p>
    <w:p w14:paraId="355EA407" w14:textId="1B7D715E"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уменьшения лимитов бюджетных обязательств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соответствующий финансовый год; </w:t>
      </w:r>
    </w:p>
    <w:p w14:paraId="0AC76ED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Порядок. </w:t>
      </w:r>
    </w:p>
    <w:p w14:paraId="1FF42731" w14:textId="2D8B83F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2.36. </w:t>
      </w:r>
      <w:r w:rsidR="00913660" w:rsidRPr="00411E1B">
        <w:rPr>
          <w:rFonts w:ascii="Times New Roman" w:hAnsi="Times New Roman"/>
          <w:color w:val="auto"/>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подписывается усиленной квалифицированной электронной подписью </w:t>
      </w:r>
      <w:r w:rsidR="00DD7A20"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(уполномоченного им лица) и размещается </w:t>
      </w:r>
      <w:r w:rsidRPr="00411E1B">
        <w:rPr>
          <w:rFonts w:ascii="Times New Roman" w:hAnsi="Times New Roman"/>
          <w:color w:val="auto"/>
          <w:sz w:val="28"/>
          <w:szCs w:val="28"/>
        </w:rPr>
        <w:t xml:space="preserve">в системе «Электронный бюджет» </w:t>
      </w:r>
      <w:r w:rsidR="00913660" w:rsidRPr="00411E1B">
        <w:rPr>
          <w:rFonts w:ascii="Times New Roman" w:hAnsi="Times New Roman"/>
          <w:color w:val="auto"/>
          <w:sz w:val="28"/>
          <w:szCs w:val="28"/>
        </w:rPr>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74904AA7" w14:textId="4A07009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E8CF049" w14:textId="6178621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Отбор считается отмененным со дня размещения объявления о его отмене </w:t>
      </w:r>
      <w:r w:rsidR="008A7805" w:rsidRPr="00411E1B">
        <w:rPr>
          <w:rFonts w:ascii="Times New Roman" w:hAnsi="Times New Roman"/>
          <w:color w:val="auto"/>
          <w:sz w:val="28"/>
          <w:szCs w:val="28"/>
        </w:rPr>
        <w:t>в системе «Электронный бюджет»</w:t>
      </w:r>
      <w:r w:rsidRPr="00411E1B">
        <w:rPr>
          <w:rFonts w:ascii="Times New Roman" w:hAnsi="Times New Roman"/>
          <w:color w:val="auto"/>
          <w:sz w:val="28"/>
          <w:szCs w:val="28"/>
        </w:rPr>
        <w:t xml:space="preserve">. </w:t>
      </w:r>
    </w:p>
    <w:p w14:paraId="5FEB1807" w14:textId="3CE1D7CF" w:rsidR="00913660" w:rsidRPr="00411E1B" w:rsidRDefault="008A7805" w:rsidP="00C122A8">
      <w:pPr>
        <w:spacing w:after="0" w:line="240" w:lineRule="auto"/>
        <w:ind w:firstLine="540"/>
        <w:jc w:val="both"/>
        <w:rPr>
          <w:rFonts w:ascii="Times New Roman" w:hAnsi="Times New Roman"/>
          <w:color w:val="auto"/>
          <w:sz w:val="28"/>
          <w:szCs w:val="28"/>
        </w:rPr>
      </w:pPr>
      <w:bookmarkStart w:id="16" w:name="p174"/>
      <w:bookmarkEnd w:id="16"/>
      <w:r w:rsidRPr="00411E1B">
        <w:rPr>
          <w:rFonts w:ascii="Times New Roman" w:hAnsi="Times New Roman"/>
          <w:color w:val="auto"/>
          <w:sz w:val="28"/>
          <w:szCs w:val="28"/>
        </w:rPr>
        <w:t>2.37</w:t>
      </w:r>
      <w:r w:rsidR="00913660" w:rsidRPr="00411E1B">
        <w:rPr>
          <w:rFonts w:ascii="Times New Roman" w:hAnsi="Times New Roman"/>
          <w:color w:val="auto"/>
          <w:sz w:val="28"/>
          <w:szCs w:val="28"/>
        </w:rPr>
        <w:t xml:space="preserve">.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w:t>
      </w:r>
      <w:r w:rsidR="00DD7A2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запрос о разъяснении положений объявления о проведении отбора путем формирования соответствующего запроса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5905B9E1" w14:textId="164045E7" w:rsidR="00913660" w:rsidRPr="00411E1B" w:rsidRDefault="00DD7A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в ответ на запрос, указанный в </w:t>
      </w:r>
      <w:hyperlink w:anchor="p174" w:history="1">
        <w:r w:rsidR="00913660" w:rsidRPr="00411E1B">
          <w:rPr>
            <w:rFonts w:ascii="Times New Roman" w:hAnsi="Times New Roman"/>
            <w:color w:val="auto"/>
            <w:sz w:val="28"/>
            <w:szCs w:val="28"/>
          </w:rPr>
          <w:t>абзаце первом</w:t>
        </w:r>
      </w:hyperlink>
      <w:r w:rsidR="00913660" w:rsidRPr="00411E1B">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w:t>
      </w:r>
      <w:r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При этом разъяснение положений объявления о проведении отбора не должно изменять суть информации, содержащейся в указанном объявлении. </w:t>
      </w:r>
    </w:p>
    <w:p w14:paraId="4BB8D7CF" w14:textId="217E36D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к разъяснению, формируемому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предоставляется всем участникам отбора. </w:t>
      </w:r>
    </w:p>
    <w:p w14:paraId="0D3C0FB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A6D6995" w14:textId="62CD9AD3" w:rsidR="00EC72BD" w:rsidRPr="00411E1B" w:rsidRDefault="008A7805"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3</w:t>
      </w:r>
      <w:r w:rsidR="00EC72BD" w:rsidRPr="00411E1B">
        <w:rPr>
          <w:rFonts w:ascii="Times New Roman" w:hAnsi="Times New Roman"/>
          <w:b/>
          <w:bCs/>
          <w:color w:val="auto"/>
          <w:sz w:val="28"/>
          <w:szCs w:val="28"/>
        </w:rPr>
        <w:t>. Ус</w:t>
      </w:r>
      <w:r w:rsidR="0015528B" w:rsidRPr="00411E1B">
        <w:rPr>
          <w:rFonts w:ascii="Times New Roman" w:hAnsi="Times New Roman"/>
          <w:b/>
          <w:bCs/>
          <w:color w:val="auto"/>
          <w:sz w:val="28"/>
          <w:szCs w:val="28"/>
        </w:rPr>
        <w:t>ловия и порядок предоставления г</w:t>
      </w:r>
      <w:r w:rsidR="00EC72BD" w:rsidRPr="00411E1B">
        <w:rPr>
          <w:rFonts w:ascii="Times New Roman" w:hAnsi="Times New Roman"/>
          <w:b/>
          <w:bCs/>
          <w:color w:val="auto"/>
          <w:sz w:val="28"/>
          <w:szCs w:val="28"/>
        </w:rPr>
        <w:t>ранта</w:t>
      </w:r>
    </w:p>
    <w:p w14:paraId="12783ED1"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2A0E888E" w14:textId="4BCCA9D2" w:rsidR="00EC72BD"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8A7805" w:rsidRPr="00411E1B">
        <w:rPr>
          <w:rFonts w:ascii="Times New Roman" w:hAnsi="Times New Roman"/>
          <w:color w:val="auto"/>
          <w:sz w:val="28"/>
          <w:szCs w:val="28"/>
        </w:rPr>
        <w:t>.1</w:t>
      </w:r>
      <w:r w:rsidRPr="00411E1B">
        <w:rPr>
          <w:rFonts w:ascii="Times New Roman" w:hAnsi="Times New Roman"/>
          <w:color w:val="auto"/>
          <w:sz w:val="28"/>
          <w:szCs w:val="28"/>
        </w:rPr>
        <w:t>. Направления расходов, источником финансового обеспечения которых</w:t>
      </w:r>
      <w:r w:rsidR="00B8099C">
        <w:rPr>
          <w:rFonts w:ascii="Times New Roman" w:hAnsi="Times New Roman"/>
          <w:color w:val="auto"/>
          <w:sz w:val="28"/>
          <w:szCs w:val="28"/>
        </w:rPr>
        <w:t xml:space="preserve"> может</w:t>
      </w:r>
      <w:r w:rsidRPr="00411E1B">
        <w:rPr>
          <w:rFonts w:ascii="Times New Roman" w:hAnsi="Times New Roman"/>
          <w:color w:val="auto"/>
          <w:sz w:val="28"/>
          <w:szCs w:val="28"/>
        </w:rPr>
        <w:t xml:space="preserve"> являт</w:t>
      </w:r>
      <w:r w:rsidR="00503336">
        <w:rPr>
          <w:rFonts w:ascii="Times New Roman" w:hAnsi="Times New Roman"/>
          <w:color w:val="auto"/>
          <w:sz w:val="28"/>
          <w:szCs w:val="28"/>
        </w:rPr>
        <w:t>ь</w:t>
      </w:r>
      <w:r w:rsidRPr="00411E1B">
        <w:rPr>
          <w:rFonts w:ascii="Times New Roman" w:hAnsi="Times New Roman"/>
          <w:color w:val="auto"/>
          <w:sz w:val="28"/>
          <w:szCs w:val="28"/>
        </w:rPr>
        <w:t xml:space="preserve">ся </w:t>
      </w:r>
      <w:r w:rsidR="00F15494"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w:t>
      </w:r>
    </w:p>
    <w:p w14:paraId="22BF488B" w14:textId="6AA15EBE" w:rsidR="009A6F81" w:rsidRDefault="009A6F81" w:rsidP="009A6F81">
      <w:pPr>
        <w:spacing w:after="0" w:line="240" w:lineRule="auto"/>
        <w:ind w:firstLine="540"/>
        <w:jc w:val="both"/>
        <w:rPr>
          <w:rFonts w:ascii="Times New Roman" w:hAnsi="Times New Roman"/>
          <w:color w:val="auto"/>
          <w:sz w:val="28"/>
          <w:szCs w:val="28"/>
        </w:rPr>
      </w:pPr>
      <w:bookmarkStart w:id="17" w:name="p7"/>
      <w:bookmarkEnd w:id="17"/>
      <w:r w:rsidRPr="00ED58C6">
        <w:rPr>
          <w:rFonts w:ascii="Times New Roman" w:hAnsi="Times New Roman"/>
          <w:color w:val="auto"/>
          <w:sz w:val="28"/>
          <w:szCs w:val="28"/>
        </w:rPr>
        <w:t>- разработк</w:t>
      </w:r>
      <w:r w:rsidR="00EA6072" w:rsidRPr="00ED58C6">
        <w:rPr>
          <w:rFonts w:ascii="Times New Roman" w:hAnsi="Times New Roman"/>
          <w:color w:val="auto"/>
          <w:sz w:val="28"/>
          <w:szCs w:val="28"/>
        </w:rPr>
        <w:t>а</w:t>
      </w:r>
      <w:r w:rsidRPr="00ED58C6">
        <w:rPr>
          <w:rFonts w:ascii="Times New Roman" w:hAnsi="Times New Roman"/>
          <w:color w:val="auto"/>
          <w:sz w:val="28"/>
          <w:szCs w:val="28"/>
        </w:rPr>
        <w:t xml:space="preserve"> проектно-сметной документации;</w:t>
      </w:r>
    </w:p>
    <w:p w14:paraId="08F20583" w14:textId="32E4181D"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выполнение строительно-монтажных работ;</w:t>
      </w:r>
    </w:p>
    <w:p w14:paraId="1F4EC268" w14:textId="1ADF0F82"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благоустройство территории;</w:t>
      </w:r>
    </w:p>
    <w:p w14:paraId="21F84D7C" w14:textId="28D71359" w:rsidR="009A6F81" w:rsidRDefault="009A6F81"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осуществление строительного контроля</w:t>
      </w:r>
      <w:r w:rsidR="007735F2">
        <w:rPr>
          <w:rFonts w:ascii="Times New Roman" w:hAnsi="Times New Roman"/>
          <w:color w:val="auto"/>
          <w:sz w:val="28"/>
          <w:szCs w:val="28"/>
        </w:rPr>
        <w:t>;</w:t>
      </w:r>
    </w:p>
    <w:p w14:paraId="5CFACBE6" w14:textId="766CE5FC" w:rsidR="007735F2" w:rsidRPr="0010017B" w:rsidRDefault="007735F2" w:rsidP="007735F2">
      <w:pPr>
        <w:pStyle w:val="ae"/>
        <w:spacing w:beforeAutospacing="0" w:after="0" w:afterAutospacing="0" w:line="288" w:lineRule="atLeast"/>
        <w:ind w:firstLine="540"/>
        <w:jc w:val="both"/>
        <w:rPr>
          <w:color w:val="auto"/>
          <w:sz w:val="28"/>
          <w:szCs w:val="28"/>
        </w:rPr>
      </w:pPr>
      <w:r w:rsidRPr="0010017B">
        <w:rPr>
          <w:color w:val="auto"/>
          <w:sz w:val="28"/>
          <w:szCs w:val="28"/>
        </w:rPr>
        <w:t xml:space="preserve">- расходы </w:t>
      </w:r>
      <w:r w:rsidR="00CD599C" w:rsidRPr="0010017B">
        <w:rPr>
          <w:color w:val="auto"/>
          <w:sz w:val="28"/>
          <w:szCs w:val="28"/>
        </w:rPr>
        <w:t xml:space="preserve">некоммерческой организации на организацию мероприятий </w:t>
      </w:r>
      <w:r w:rsidRPr="0010017B">
        <w:rPr>
          <w:color w:val="auto"/>
          <w:sz w:val="28"/>
          <w:szCs w:val="28"/>
        </w:rPr>
        <w:t xml:space="preserve">в размере не более 5 процентов </w:t>
      </w:r>
      <w:r w:rsidR="004C06F3" w:rsidRPr="0010017B">
        <w:rPr>
          <w:color w:val="auto"/>
          <w:sz w:val="28"/>
          <w:szCs w:val="28"/>
        </w:rPr>
        <w:t xml:space="preserve">от </w:t>
      </w:r>
      <w:r w:rsidR="00CD599C" w:rsidRPr="0010017B">
        <w:rPr>
          <w:color w:val="auto"/>
          <w:sz w:val="28"/>
          <w:szCs w:val="28"/>
        </w:rPr>
        <w:t>размера гранта</w:t>
      </w:r>
      <w:r w:rsidRPr="0010017B">
        <w:rPr>
          <w:color w:val="auto"/>
          <w:sz w:val="28"/>
          <w:szCs w:val="28"/>
        </w:rPr>
        <w:t>.</w:t>
      </w:r>
    </w:p>
    <w:p w14:paraId="467B93B1" w14:textId="77777777" w:rsidR="009A6F81" w:rsidRPr="00411E1B"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9A6F81" w:rsidRPr="00411E1B">
        <w:rPr>
          <w:rFonts w:ascii="Times New Roman" w:hAnsi="Times New Roman"/>
          <w:color w:val="auto"/>
          <w:sz w:val="28"/>
          <w:szCs w:val="28"/>
        </w:rPr>
        <w:t>.2</w:t>
      </w:r>
      <w:r w:rsidRPr="00411E1B">
        <w:rPr>
          <w:rFonts w:ascii="Times New Roman" w:hAnsi="Times New Roman"/>
          <w:color w:val="auto"/>
          <w:sz w:val="28"/>
          <w:szCs w:val="28"/>
        </w:rPr>
        <w:t xml:space="preserve">. Размер </w:t>
      </w:r>
      <w:r w:rsidR="00EE0C75"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определяется в соответствии с </w:t>
      </w:r>
      <w:r w:rsidR="009A6F81" w:rsidRPr="00411E1B">
        <w:rPr>
          <w:rFonts w:ascii="Times New Roman" w:hAnsi="Times New Roman"/>
          <w:color w:val="auto"/>
          <w:sz w:val="28"/>
          <w:szCs w:val="28"/>
        </w:rPr>
        <w:t>Проектом.</w:t>
      </w:r>
    </w:p>
    <w:p w14:paraId="2306B8EB" w14:textId="7AE7C68C" w:rsidR="00EC72BD" w:rsidRPr="00411E1B"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Предельный размер </w:t>
      </w:r>
      <w:r w:rsidR="00EE0C75" w:rsidRPr="00411E1B">
        <w:rPr>
          <w:rFonts w:ascii="Times New Roman" w:hAnsi="Times New Roman"/>
          <w:color w:val="auto"/>
          <w:sz w:val="28"/>
          <w:szCs w:val="28"/>
        </w:rPr>
        <w:t>г</w:t>
      </w:r>
      <w:r w:rsidRPr="00411E1B">
        <w:rPr>
          <w:rFonts w:ascii="Times New Roman" w:hAnsi="Times New Roman"/>
          <w:color w:val="auto"/>
          <w:sz w:val="28"/>
          <w:szCs w:val="28"/>
        </w:rPr>
        <w:t>ранта составляет 1</w:t>
      </w:r>
      <w:r w:rsidR="002B2EBB">
        <w:rPr>
          <w:rFonts w:ascii="Times New Roman" w:hAnsi="Times New Roman"/>
          <w:color w:val="auto"/>
          <w:sz w:val="28"/>
          <w:szCs w:val="28"/>
        </w:rPr>
        <w:t>2</w:t>
      </w:r>
      <w:r w:rsidRPr="00411E1B">
        <w:rPr>
          <w:rFonts w:ascii="Times New Roman" w:hAnsi="Times New Roman"/>
          <w:color w:val="auto"/>
          <w:sz w:val="28"/>
          <w:szCs w:val="28"/>
        </w:rPr>
        <w:t>000000 (</w:t>
      </w:r>
      <w:r w:rsidR="002B2EBB">
        <w:rPr>
          <w:rFonts w:ascii="Times New Roman" w:hAnsi="Times New Roman"/>
          <w:color w:val="auto"/>
          <w:sz w:val="28"/>
          <w:szCs w:val="28"/>
        </w:rPr>
        <w:t>двенад</w:t>
      </w:r>
      <w:r w:rsidR="002B2EBB" w:rsidRPr="00411E1B">
        <w:rPr>
          <w:rFonts w:ascii="Times New Roman" w:hAnsi="Times New Roman"/>
          <w:color w:val="auto"/>
          <w:sz w:val="28"/>
          <w:szCs w:val="28"/>
        </w:rPr>
        <w:t>цать</w:t>
      </w:r>
      <w:r w:rsidRPr="00411E1B">
        <w:rPr>
          <w:rFonts w:ascii="Times New Roman" w:hAnsi="Times New Roman"/>
          <w:color w:val="auto"/>
          <w:sz w:val="28"/>
          <w:szCs w:val="28"/>
        </w:rPr>
        <w:t xml:space="preserve"> миллионов) рублей. </w:t>
      </w:r>
    </w:p>
    <w:p w14:paraId="53F0CF6F" w14:textId="0C50FFE7" w:rsidR="00EC72BD" w:rsidRPr="00411E1B" w:rsidRDefault="009A6F81"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3.3</w:t>
      </w:r>
      <w:r w:rsidR="00EC72BD" w:rsidRPr="00411E1B">
        <w:rPr>
          <w:rFonts w:ascii="Times New Roman" w:hAnsi="Times New Roman"/>
          <w:color w:val="auto"/>
          <w:sz w:val="28"/>
          <w:szCs w:val="28"/>
        </w:rPr>
        <w:t xml:space="preserve">. Распределение </w:t>
      </w:r>
      <w:r w:rsidR="00EE0C75"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между участниками отбора, включенными в рейтинговый список, указанный в </w:t>
      </w:r>
      <w:hyperlink r:id="rId17" w:history="1">
        <w:r w:rsidR="00EC72BD"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w:t>
        </w:r>
        <w:r w:rsidR="00EC72BD" w:rsidRPr="00411E1B">
          <w:rPr>
            <w:rFonts w:ascii="Times New Roman" w:hAnsi="Times New Roman"/>
            <w:color w:val="auto"/>
            <w:sz w:val="28"/>
            <w:szCs w:val="28"/>
          </w:rPr>
          <w:t>27</w:t>
        </w:r>
      </w:hyperlink>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настоящего </w:t>
      </w:r>
      <w:r w:rsidR="00EC72BD" w:rsidRPr="00411E1B">
        <w:rPr>
          <w:rFonts w:ascii="Times New Roman" w:hAnsi="Times New Roman"/>
          <w:color w:val="auto"/>
          <w:sz w:val="28"/>
          <w:szCs w:val="28"/>
        </w:rPr>
        <w:t>Порядка</w:t>
      </w:r>
      <w:r w:rsidR="0064654F" w:rsidRPr="00411E1B">
        <w:rPr>
          <w:rFonts w:ascii="Times New Roman" w:hAnsi="Times New Roman"/>
          <w:color w:val="auto"/>
          <w:sz w:val="28"/>
          <w:szCs w:val="28"/>
        </w:rPr>
        <w:t>, осуществляется с учетом пунктов 2.28 и 3.2 настоящего Порядка</w:t>
      </w:r>
      <w:r w:rsidRPr="00411E1B">
        <w:rPr>
          <w:rFonts w:ascii="Times New Roman" w:hAnsi="Times New Roman"/>
          <w:color w:val="auto"/>
          <w:sz w:val="28"/>
          <w:szCs w:val="28"/>
        </w:rPr>
        <w:t>.</w:t>
      </w:r>
      <w:r w:rsidR="00EC72BD" w:rsidRPr="00411E1B">
        <w:rPr>
          <w:rFonts w:ascii="Times New Roman" w:hAnsi="Times New Roman"/>
          <w:color w:val="auto"/>
          <w:sz w:val="28"/>
          <w:szCs w:val="28"/>
        </w:rPr>
        <w:t xml:space="preserve"> </w:t>
      </w:r>
    </w:p>
    <w:p w14:paraId="5852BAC7" w14:textId="3A24F8C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.4</w:t>
      </w:r>
      <w:r w:rsidRPr="00411E1B">
        <w:rPr>
          <w:rFonts w:ascii="Times New Roman" w:hAnsi="Times New Roman"/>
          <w:color w:val="auto"/>
          <w:sz w:val="28"/>
          <w:szCs w:val="28"/>
        </w:rPr>
        <w:t xml:space="preserve">. Грант предоставляется при условии согласия получателя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обеспечении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получения согласия лиц, получающих средства на основании договоров (соглашений), заключенных с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862470"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гр</w:t>
      </w:r>
      <w:r w:rsidRPr="00411E1B">
        <w:rPr>
          <w:rFonts w:ascii="Times New Roman" w:hAnsi="Times New Roman"/>
          <w:color w:val="auto"/>
          <w:sz w:val="28"/>
          <w:szCs w:val="28"/>
        </w:rPr>
        <w:t xml:space="preserve">анта, в том числе в части достижения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характеристик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необходимых для достижения результативности проекта, а также проверки органами </w:t>
      </w:r>
      <w:r w:rsidR="007448FC"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соответствии со </w:t>
      </w:r>
      <w:hyperlink r:id="rId18"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19"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78D43BE2" w14:textId="22C3F8F7"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.5</w:t>
      </w:r>
      <w:r w:rsidRPr="00411E1B">
        <w:rPr>
          <w:rFonts w:ascii="Times New Roman" w:hAnsi="Times New Roman"/>
          <w:color w:val="auto"/>
          <w:sz w:val="28"/>
          <w:szCs w:val="28"/>
        </w:rPr>
        <w:t xml:space="preserve">. Получателю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иным юридическим лицам, получающим средства на основании договоров (соглашений), заключенных с получателями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запрещается приобретать средства иностранной валюты за счет средств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A595DEB" w14:textId="3F06311C" w:rsidR="0064654F" w:rsidRPr="00411E1B" w:rsidRDefault="0064654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3.6</w:t>
      </w:r>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 основании протокола подведения итогов отбора </w:t>
      </w:r>
      <w:r w:rsidR="00D1370A" w:rsidRPr="00411E1B">
        <w:rPr>
          <w:rFonts w:ascii="Times New Roman" w:hAnsi="Times New Roman"/>
          <w:color w:val="auto"/>
          <w:sz w:val="28"/>
          <w:szCs w:val="28"/>
        </w:rPr>
        <w:t xml:space="preserve">администрация района </w:t>
      </w:r>
      <w:r w:rsidRPr="00411E1B">
        <w:rPr>
          <w:rFonts w:ascii="Times New Roman" w:hAnsi="Times New Roman"/>
          <w:color w:val="auto"/>
          <w:sz w:val="28"/>
          <w:szCs w:val="28"/>
        </w:rPr>
        <w:t xml:space="preserve">готовит проект постановления Администрации города Твери о предоставлении </w:t>
      </w:r>
      <w:r w:rsidR="00D1370A" w:rsidRPr="00411E1B">
        <w:rPr>
          <w:rFonts w:ascii="Times New Roman" w:hAnsi="Times New Roman"/>
          <w:color w:val="auto"/>
          <w:sz w:val="28"/>
          <w:szCs w:val="28"/>
        </w:rPr>
        <w:t>гранта</w:t>
      </w:r>
      <w:r w:rsidRPr="00411E1B">
        <w:rPr>
          <w:rFonts w:ascii="Times New Roman" w:hAnsi="Times New Roman"/>
          <w:color w:val="auto"/>
          <w:sz w:val="28"/>
          <w:szCs w:val="28"/>
        </w:rPr>
        <w:t>.</w:t>
      </w:r>
    </w:p>
    <w:p w14:paraId="00563C92" w14:textId="5DFF7AAA" w:rsidR="0064654F"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3.7. Администрация района в течение 7 рабочих дней со дня вступления в силу постановления Администрации города Твери о предоставлении гранта заключает с победителем (победителями) отбора Соглашение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бюджет» Соглашение с победителем (победителями) отбора заключается в форме бумажного документа и подписывается сторонами.</w:t>
      </w:r>
    </w:p>
    <w:p w14:paraId="6154F5FB" w14:textId="1B07795E"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3.8. </w:t>
      </w:r>
      <w:bookmarkStart w:id="18" w:name="p14"/>
      <w:bookmarkEnd w:id="18"/>
      <w:r w:rsidRPr="00411E1B">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136D8284" w14:textId="5199B66C"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гранта данному победителю отбора прекращаются.</w:t>
      </w:r>
    </w:p>
    <w:p w14:paraId="0179522C" w14:textId="1C2F57D3"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Соответствующие изменения вносятся в постановление Администрации города Твери о предоставлении гранта.</w:t>
      </w:r>
    </w:p>
    <w:p w14:paraId="0AA1A0FB" w14:textId="71C3737A" w:rsidR="00EC72BD" w:rsidRPr="00411E1B" w:rsidRDefault="00D1370A" w:rsidP="00CB3974">
      <w:pPr>
        <w:spacing w:after="0" w:line="240" w:lineRule="auto"/>
        <w:ind w:firstLine="540"/>
        <w:jc w:val="both"/>
        <w:rPr>
          <w:rFonts w:ascii="Times New Roman" w:hAnsi="Times New Roman"/>
          <w:color w:val="auto"/>
          <w:sz w:val="28"/>
          <w:szCs w:val="28"/>
        </w:rPr>
      </w:pPr>
      <w:bookmarkStart w:id="19" w:name="p20"/>
      <w:bookmarkEnd w:id="19"/>
      <w:r w:rsidRPr="00411E1B">
        <w:rPr>
          <w:rFonts w:ascii="Times New Roman" w:hAnsi="Times New Roman"/>
          <w:color w:val="auto"/>
          <w:sz w:val="28"/>
          <w:szCs w:val="28"/>
        </w:rPr>
        <w:t>3.9</w:t>
      </w:r>
      <w:r w:rsidR="00EC72BD" w:rsidRPr="00411E1B">
        <w:rPr>
          <w:rFonts w:ascii="Times New Roman" w:hAnsi="Times New Roman"/>
          <w:color w:val="auto"/>
          <w:sz w:val="28"/>
          <w:szCs w:val="28"/>
        </w:rPr>
        <w:t xml:space="preserve">. В Соглашение включаются в том числе следующие условия: </w:t>
      </w:r>
    </w:p>
    <w:p w14:paraId="75A96C89" w14:textId="7231F7E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согласовании новых условий Соглашения или о расторжении Соглашения при </w:t>
      </w:r>
      <w:proofErr w:type="spellStart"/>
      <w:r w:rsidR="00EC72BD" w:rsidRPr="00411E1B">
        <w:rPr>
          <w:rFonts w:ascii="Times New Roman" w:hAnsi="Times New Roman"/>
          <w:color w:val="auto"/>
          <w:sz w:val="28"/>
          <w:szCs w:val="28"/>
        </w:rPr>
        <w:t>недостижении</w:t>
      </w:r>
      <w:proofErr w:type="spellEnd"/>
      <w:r w:rsidR="00EC72BD" w:rsidRPr="00411E1B">
        <w:rPr>
          <w:rFonts w:ascii="Times New Roman" w:hAnsi="Times New Roman"/>
          <w:color w:val="auto"/>
          <w:sz w:val="28"/>
          <w:szCs w:val="28"/>
        </w:rPr>
        <w:t xml:space="preserve"> согласия по новым условиям в случае уменьшения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ранее доведенных лимитов бюджетных обязательств, приводящего к невозможности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размере, определенном в Соглашении; </w:t>
      </w:r>
    </w:p>
    <w:p w14:paraId="7FB5BC2D" w14:textId="0200E21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согласии получателя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лиц, получающих средства на основании договоров (соглашений), заключенных с получателем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том числе в части достижения результата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его характеристик), а также проверки органами </w:t>
      </w:r>
      <w:r w:rsidR="007448FC" w:rsidRPr="00411E1B">
        <w:rPr>
          <w:rFonts w:ascii="Times New Roman" w:hAnsi="Times New Roman"/>
          <w:color w:val="auto"/>
          <w:sz w:val="28"/>
          <w:szCs w:val="28"/>
        </w:rPr>
        <w:t>муниципального</w:t>
      </w:r>
      <w:r w:rsidR="00EC72BD" w:rsidRPr="00411E1B">
        <w:rPr>
          <w:rFonts w:ascii="Times New Roman" w:hAnsi="Times New Roman"/>
          <w:color w:val="auto"/>
          <w:sz w:val="28"/>
          <w:szCs w:val="28"/>
        </w:rPr>
        <w:t xml:space="preserve"> финансового контроля в соответствии со </w:t>
      </w:r>
      <w:hyperlink r:id="rId20" w:history="1">
        <w:r w:rsidR="00EC72BD" w:rsidRPr="00411E1B">
          <w:rPr>
            <w:rFonts w:ascii="Times New Roman" w:hAnsi="Times New Roman"/>
            <w:color w:val="auto"/>
            <w:sz w:val="28"/>
            <w:szCs w:val="28"/>
          </w:rPr>
          <w:t>статьями 268.1</w:t>
        </w:r>
      </w:hyperlink>
      <w:r w:rsidR="00EC72BD" w:rsidRPr="00411E1B">
        <w:rPr>
          <w:rFonts w:ascii="Times New Roman" w:hAnsi="Times New Roman"/>
          <w:color w:val="auto"/>
          <w:sz w:val="28"/>
          <w:szCs w:val="28"/>
        </w:rPr>
        <w:t xml:space="preserve"> и </w:t>
      </w:r>
      <w:hyperlink r:id="rId21" w:history="1">
        <w:r w:rsidR="00EC72BD" w:rsidRPr="00411E1B">
          <w:rPr>
            <w:rFonts w:ascii="Times New Roman" w:hAnsi="Times New Roman"/>
            <w:color w:val="auto"/>
            <w:sz w:val="28"/>
            <w:szCs w:val="28"/>
          </w:rPr>
          <w:t>269.2</w:t>
        </w:r>
      </w:hyperlink>
      <w:r w:rsidR="00EC72BD" w:rsidRPr="00411E1B">
        <w:rPr>
          <w:rFonts w:ascii="Times New Roman" w:hAnsi="Times New Roman"/>
          <w:color w:val="auto"/>
          <w:sz w:val="28"/>
          <w:szCs w:val="28"/>
        </w:rPr>
        <w:t xml:space="preserve"> Бюджетного кодекса Российской Федерации; </w:t>
      </w:r>
    </w:p>
    <w:p w14:paraId="7A0106A7" w14:textId="76EE5F99"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запрете приобретения получателем </w:t>
      </w:r>
      <w:r w:rsidR="00244D1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а также иными юридическими лицами, получающими средства на основании договоров (соглашений), заключенных с получателями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средств иностранной валюты за счет средств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14691BB3" w14:textId="31D6693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по целевому использованию средств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соблюдению порядка представления отчетности по каждому этапу выполнения проекта; </w:t>
      </w:r>
    </w:p>
    <w:p w14:paraId="1F584C37" w14:textId="2469A899" w:rsidR="00EC72BD"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о возврате в бюджет </w:t>
      </w:r>
      <w:r w:rsidR="001A57D4" w:rsidRPr="00411E1B">
        <w:rPr>
          <w:rFonts w:ascii="Times New Roman" w:hAnsi="Times New Roman"/>
          <w:color w:val="auto"/>
          <w:sz w:val="28"/>
          <w:szCs w:val="28"/>
        </w:rPr>
        <w:t xml:space="preserve">города Твери </w:t>
      </w:r>
      <w:r w:rsidR="00EC72BD" w:rsidRPr="00411E1B">
        <w:rPr>
          <w:rFonts w:ascii="Times New Roman" w:hAnsi="Times New Roman"/>
          <w:color w:val="auto"/>
          <w:sz w:val="28"/>
          <w:szCs w:val="28"/>
        </w:rPr>
        <w:t>средств</w:t>
      </w:r>
      <w:r w:rsidR="001A57D4" w:rsidRPr="00411E1B">
        <w:rPr>
          <w:rFonts w:ascii="Times New Roman" w:hAnsi="Times New Roman"/>
          <w:color w:val="auto"/>
          <w:sz w:val="28"/>
          <w:szCs w:val="28"/>
        </w:rPr>
        <w:t xml:space="preserve"> </w:t>
      </w:r>
      <w:r w:rsidRPr="00411E1B">
        <w:rPr>
          <w:rFonts w:ascii="Times New Roman" w:hAnsi="Times New Roman"/>
          <w:color w:val="auto"/>
          <w:sz w:val="28"/>
          <w:szCs w:val="28"/>
        </w:rPr>
        <w:t>г</w:t>
      </w:r>
      <w:r w:rsidR="00EC72BD" w:rsidRPr="00411E1B">
        <w:rPr>
          <w:rFonts w:ascii="Times New Roman" w:hAnsi="Times New Roman"/>
          <w:color w:val="auto"/>
          <w:sz w:val="28"/>
          <w:szCs w:val="28"/>
        </w:rPr>
        <w:t>ранта в случае их нецелевого использования и (или) неиспользованных остатков этих средств в соответствии с законодательством Российск</w:t>
      </w:r>
      <w:r w:rsidR="00DB234A">
        <w:rPr>
          <w:rFonts w:ascii="Times New Roman" w:hAnsi="Times New Roman"/>
          <w:color w:val="auto"/>
          <w:sz w:val="28"/>
          <w:szCs w:val="28"/>
        </w:rPr>
        <w:t>ой Федерации;</w:t>
      </w:r>
    </w:p>
    <w:p w14:paraId="5C37A7F7" w14:textId="04F94164"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w:t>
      </w:r>
    </w:p>
    <w:p w14:paraId="5E339741" w14:textId="3687A2AA"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предоставлении получателем гранта сметного расчета по реализации Проекта, согласованного с государственным бюджетным учреждением Тверской области «Тверской региональный центр по ценообразовани</w:t>
      </w:r>
      <w:r w:rsidR="004C06F3" w:rsidRPr="0010017B">
        <w:rPr>
          <w:rFonts w:ascii="Times New Roman" w:hAnsi="Times New Roman"/>
          <w:color w:val="auto"/>
          <w:sz w:val="28"/>
          <w:szCs w:val="28"/>
        </w:rPr>
        <w:t>ю</w:t>
      </w:r>
      <w:r w:rsidRPr="0010017B">
        <w:rPr>
          <w:rFonts w:ascii="Times New Roman" w:hAnsi="Times New Roman"/>
          <w:color w:val="auto"/>
          <w:sz w:val="28"/>
          <w:szCs w:val="28"/>
        </w:rPr>
        <w:t xml:space="preserve"> в строительстве».</w:t>
      </w:r>
    </w:p>
    <w:p w14:paraId="0E137109" w14:textId="2A22660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3.10</w:t>
      </w:r>
      <w:r w:rsidR="00EC72BD" w:rsidRPr="00411E1B">
        <w:rPr>
          <w:rFonts w:ascii="Times New Roman" w:hAnsi="Times New Roman"/>
          <w:color w:val="auto"/>
          <w:sz w:val="28"/>
          <w:szCs w:val="28"/>
        </w:rPr>
        <w:t>. Основания</w:t>
      </w:r>
      <w:r w:rsidRPr="00411E1B">
        <w:rPr>
          <w:rFonts w:ascii="Times New Roman" w:hAnsi="Times New Roman"/>
          <w:color w:val="auto"/>
          <w:sz w:val="28"/>
          <w:szCs w:val="28"/>
        </w:rPr>
        <w:t>ми</w:t>
      </w:r>
      <w:r w:rsidR="00EC72BD" w:rsidRPr="00411E1B">
        <w:rPr>
          <w:rFonts w:ascii="Times New Roman" w:hAnsi="Times New Roman"/>
          <w:color w:val="auto"/>
          <w:sz w:val="28"/>
          <w:szCs w:val="28"/>
        </w:rPr>
        <w:t xml:space="preserve"> для отказа получателю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предоставлении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ранта</w:t>
      </w:r>
      <w:r w:rsidRPr="00411E1B">
        <w:rPr>
          <w:rFonts w:ascii="Times New Roman" w:hAnsi="Times New Roman"/>
          <w:color w:val="auto"/>
          <w:sz w:val="28"/>
          <w:szCs w:val="28"/>
        </w:rPr>
        <w:t xml:space="preserve"> являются</w:t>
      </w:r>
      <w:r w:rsidR="00EC72BD" w:rsidRPr="00411E1B">
        <w:rPr>
          <w:rFonts w:ascii="Times New Roman" w:hAnsi="Times New Roman"/>
          <w:color w:val="auto"/>
          <w:sz w:val="28"/>
          <w:szCs w:val="28"/>
        </w:rPr>
        <w:t xml:space="preserve">: </w:t>
      </w:r>
    </w:p>
    <w:p w14:paraId="1AE41EB1" w14:textId="04B18D2A"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несоответствие представленных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документов требованиям, определенным Порядком, или непредставление (представление не в полном объеме) указанных документов; </w:t>
      </w:r>
    </w:p>
    <w:p w14:paraId="3C7A3D86" w14:textId="2A813D94"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установление факта недостоверности представленной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информации; </w:t>
      </w:r>
    </w:p>
    <w:p w14:paraId="389713A0" w14:textId="4BC111F7"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недостаточность размера бюджетных ассигнований, предусмотренных </w:t>
      </w:r>
      <w:r w:rsidR="000B26F1" w:rsidRPr="00411E1B">
        <w:rPr>
          <w:rFonts w:ascii="Times New Roman" w:hAnsi="Times New Roman"/>
          <w:color w:val="auto"/>
          <w:sz w:val="28"/>
          <w:szCs w:val="28"/>
        </w:rPr>
        <w:t>администрации района</w:t>
      </w:r>
      <w:r w:rsidR="00EC72BD" w:rsidRPr="00411E1B">
        <w:rPr>
          <w:rFonts w:ascii="Times New Roman" w:hAnsi="Times New Roman"/>
          <w:color w:val="auto"/>
          <w:sz w:val="28"/>
          <w:szCs w:val="28"/>
        </w:rPr>
        <w:t xml:space="preserve"> </w:t>
      </w:r>
      <w:r w:rsidR="000B26F1" w:rsidRPr="00411E1B">
        <w:rPr>
          <w:rFonts w:ascii="Times New Roman" w:hAnsi="Times New Roman"/>
          <w:color w:val="auto"/>
          <w:sz w:val="28"/>
          <w:szCs w:val="28"/>
        </w:rPr>
        <w:t xml:space="preserve">решением </w:t>
      </w:r>
      <w:r w:rsidR="00EC72BD" w:rsidRPr="00411E1B">
        <w:rPr>
          <w:rFonts w:ascii="Times New Roman" w:hAnsi="Times New Roman"/>
          <w:color w:val="auto"/>
          <w:sz w:val="28"/>
          <w:szCs w:val="28"/>
        </w:rPr>
        <w:t xml:space="preserve">о бюджете </w:t>
      </w:r>
      <w:r w:rsidR="000B26F1" w:rsidRPr="00411E1B">
        <w:rPr>
          <w:rFonts w:ascii="Times New Roman" w:hAnsi="Times New Roman"/>
          <w:color w:val="auto"/>
          <w:sz w:val="28"/>
          <w:szCs w:val="28"/>
        </w:rPr>
        <w:t>города Твери</w:t>
      </w:r>
      <w:r w:rsidR="00EC72BD" w:rsidRPr="00411E1B">
        <w:rPr>
          <w:rFonts w:ascii="Times New Roman" w:hAnsi="Times New Roman"/>
          <w:color w:val="auto"/>
          <w:sz w:val="28"/>
          <w:szCs w:val="28"/>
        </w:rPr>
        <w:t xml:space="preserve"> на соответствующий финансовый год и </w:t>
      </w:r>
      <w:r w:rsidRPr="00411E1B">
        <w:rPr>
          <w:rFonts w:ascii="Times New Roman" w:hAnsi="Times New Roman"/>
          <w:color w:val="auto"/>
          <w:sz w:val="28"/>
          <w:szCs w:val="28"/>
        </w:rPr>
        <w:t xml:space="preserve">на </w:t>
      </w:r>
      <w:r w:rsidR="00EC72BD" w:rsidRPr="00411E1B">
        <w:rPr>
          <w:rFonts w:ascii="Times New Roman" w:hAnsi="Times New Roman"/>
          <w:color w:val="auto"/>
          <w:sz w:val="28"/>
          <w:szCs w:val="28"/>
        </w:rPr>
        <w:t xml:space="preserve">плановый период, на цели, предусмотренные </w:t>
      </w:r>
      <w:r w:rsidRPr="00411E1B">
        <w:rPr>
          <w:rFonts w:ascii="Times New Roman" w:hAnsi="Times New Roman"/>
          <w:color w:val="auto"/>
          <w:sz w:val="28"/>
          <w:szCs w:val="28"/>
        </w:rPr>
        <w:t xml:space="preserve">настоящим </w:t>
      </w:r>
      <w:r w:rsidR="00EC72BD" w:rsidRPr="00411E1B">
        <w:rPr>
          <w:rFonts w:ascii="Times New Roman" w:hAnsi="Times New Roman"/>
          <w:color w:val="auto"/>
          <w:sz w:val="28"/>
          <w:szCs w:val="28"/>
        </w:rPr>
        <w:t xml:space="preserve">Порядком. </w:t>
      </w:r>
    </w:p>
    <w:p w14:paraId="2CD17806" w14:textId="5F36735D" w:rsidR="004B3A9F"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3.11</w:t>
      </w:r>
      <w:r w:rsidR="00EC72BD" w:rsidRPr="00411E1B">
        <w:rPr>
          <w:rFonts w:ascii="Times New Roman" w:hAnsi="Times New Roman"/>
          <w:color w:val="auto"/>
          <w:sz w:val="28"/>
          <w:szCs w:val="28"/>
        </w:rPr>
        <w:t xml:space="preserve">. </w:t>
      </w:r>
      <w:r w:rsidR="00D1370A" w:rsidRPr="00411E1B">
        <w:rPr>
          <w:rFonts w:ascii="Times New Roman" w:hAnsi="Times New Roman"/>
          <w:color w:val="auto"/>
          <w:sz w:val="28"/>
          <w:szCs w:val="28"/>
        </w:rPr>
        <w:t>Перечисление гранта осуществляется на расчетный счет получателя гранта,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15411453" w14:textId="77777777" w:rsidR="00EC63FD" w:rsidRPr="0010017B"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3.12. Получатели гранта могут осуществлять расходы, источником финансового обеспечения которых являются не использованные в отчетном финансовом году остатки гранта, при принятии администрацией района по согласованию с департаментом финансов администрации города Твери решения о наличии потребности в указанных средствах.</w:t>
      </w:r>
    </w:p>
    <w:p w14:paraId="7CB5647A" w14:textId="77777777" w:rsidR="00EC63FD"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В случае образования не использованного в отчетном финансовом году остатка гранта и отсутствия решения администрации района, принятого по согласованию с департаментом финансов администрации города Твери, о наличии потребности в указанных средствах грант (остатки гранта) подлежат возврату в бюджет города Твери в течение 10 рабочих дней со дня получения от администрации района соответствующего требования о возврате средств гранта. </w:t>
      </w:r>
    </w:p>
    <w:p w14:paraId="70994617" w14:textId="0C5667E1" w:rsidR="00EC72BD"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3</w:t>
      </w:r>
      <w:r w:rsidR="00EC72BD" w:rsidRPr="00411E1B">
        <w:rPr>
          <w:rFonts w:ascii="Times New Roman" w:hAnsi="Times New Roman"/>
          <w:color w:val="auto"/>
          <w:sz w:val="28"/>
          <w:szCs w:val="28"/>
        </w:rPr>
        <w:t xml:space="preserve">. При реорганизации получателя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322D013" w14:textId="7F8D4ECC"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реорганизации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форме разделения, выделения, а также при ликвидации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обязательствах, источником финансового обеспечения которых является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и возврате неиспользованного остатка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0B26F1"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w:t>
      </w:r>
    </w:p>
    <w:p w14:paraId="06234237" w14:textId="335C5AA4" w:rsidR="00262EA4"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4</w:t>
      </w:r>
      <w:r w:rsidR="00EC72BD" w:rsidRPr="00411E1B">
        <w:rPr>
          <w:rFonts w:ascii="Times New Roman" w:hAnsi="Times New Roman"/>
          <w:color w:val="auto"/>
          <w:sz w:val="28"/>
          <w:szCs w:val="28"/>
        </w:rPr>
        <w:t xml:space="preserve">. Результатом предоставления </w:t>
      </w:r>
      <w:r w:rsidR="00262EA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является реализация </w:t>
      </w:r>
      <w:r w:rsidRPr="00411E1B">
        <w:rPr>
          <w:rFonts w:ascii="Times New Roman" w:hAnsi="Times New Roman"/>
          <w:color w:val="auto"/>
          <w:sz w:val="28"/>
          <w:szCs w:val="28"/>
        </w:rPr>
        <w:t>Проекта</w:t>
      </w:r>
      <w:r w:rsidR="00876641">
        <w:rPr>
          <w:rFonts w:ascii="Times New Roman" w:hAnsi="Times New Roman"/>
          <w:color w:val="auto"/>
          <w:sz w:val="28"/>
          <w:szCs w:val="28"/>
        </w:rPr>
        <w:t>.</w:t>
      </w:r>
    </w:p>
    <w:p w14:paraId="02BC719E" w14:textId="3547FB5B"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Точная дата завершения, конечное значение результата предоставления </w:t>
      </w:r>
      <w:r w:rsidR="004B3A9F" w:rsidRPr="00411E1B">
        <w:rPr>
          <w:rFonts w:ascii="Times New Roman" w:hAnsi="Times New Roman"/>
          <w:color w:val="auto"/>
          <w:sz w:val="28"/>
          <w:szCs w:val="28"/>
        </w:rPr>
        <w:t>гранта</w:t>
      </w:r>
      <w:r w:rsidRPr="00411E1B">
        <w:rPr>
          <w:rFonts w:ascii="Times New Roman" w:hAnsi="Times New Roman"/>
          <w:color w:val="auto"/>
          <w:sz w:val="28"/>
          <w:szCs w:val="28"/>
        </w:rPr>
        <w:t xml:space="preserve"> устанавливаются в Соглашении. </w:t>
      </w:r>
    </w:p>
    <w:p w14:paraId="71C7BEE4"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6F32F29" w14:textId="2C5C6642" w:rsidR="00EC72BD" w:rsidRPr="00411E1B" w:rsidRDefault="004B3A9F"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4</w:t>
      </w:r>
      <w:r w:rsidR="00EC72BD" w:rsidRPr="00411E1B">
        <w:rPr>
          <w:rFonts w:ascii="Times New Roman" w:hAnsi="Times New Roman"/>
          <w:b/>
          <w:bCs/>
          <w:color w:val="auto"/>
          <w:sz w:val="28"/>
          <w:szCs w:val="28"/>
        </w:rPr>
        <w:t>. Требования к отчетности</w:t>
      </w:r>
      <w:r w:rsidR="00EC72BD" w:rsidRPr="00411E1B">
        <w:rPr>
          <w:rFonts w:ascii="Times New Roman" w:hAnsi="Times New Roman"/>
          <w:color w:val="auto"/>
          <w:sz w:val="28"/>
          <w:szCs w:val="28"/>
        </w:rPr>
        <w:t xml:space="preserve"> </w:t>
      </w:r>
    </w:p>
    <w:p w14:paraId="0A64F4F7"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69BB6061" w14:textId="6A4F1056" w:rsidR="004B3A9F" w:rsidRDefault="00EC72BD"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.1</w:t>
      </w:r>
      <w:r w:rsidRPr="00411E1B">
        <w:rPr>
          <w:rFonts w:ascii="Times New Roman" w:hAnsi="Times New Roman"/>
          <w:color w:val="auto"/>
          <w:sz w:val="28"/>
          <w:szCs w:val="28"/>
        </w:rPr>
        <w:t>.</w:t>
      </w:r>
      <w:r w:rsidR="004B3A9F" w:rsidRPr="00411E1B">
        <w:rPr>
          <w:rFonts w:ascii="Times New Roman" w:hAnsi="Times New Roman"/>
          <w:color w:val="auto"/>
          <w:sz w:val="28"/>
          <w:szCs w:val="28"/>
        </w:rPr>
        <w:t xml:space="preserve"> Получатель гранта представляет в администрацию района:</w:t>
      </w:r>
    </w:p>
    <w:p w14:paraId="546D494C" w14:textId="03DFC35A"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расходах, осуществленных за счет средств гранта с приложением документов, подтверждающих такие расходы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и другие), - ежемесячно не позднее 5 рабочих дней месяца, следующего за отчетным месяцем, по форме, установленной Соглашением;</w:t>
      </w:r>
    </w:p>
    <w:p w14:paraId="7FA1BD33" w14:textId="6DCA3BF7"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достижении значений результатов использования гранта - ежемесячно не позднее 5 рабочих дней месяца, следующего за отчетным месяцем; ежегодные, ежеквартальные отчеты - не позднее 5 рабочих дней месяца, следующего за отчетным периодом; ежегодные уточненные отчеты - не позднее 5 февраля год</w:t>
      </w:r>
      <w:r w:rsidR="00144DEB" w:rsidRPr="00411E1B">
        <w:rPr>
          <w:rFonts w:ascii="Times New Roman" w:hAnsi="Times New Roman"/>
          <w:color w:val="auto"/>
          <w:sz w:val="28"/>
          <w:szCs w:val="28"/>
        </w:rPr>
        <w:t>а, следующего за отчетным годом</w:t>
      </w:r>
      <w:r w:rsidRPr="00411E1B">
        <w:rPr>
          <w:rFonts w:ascii="Times New Roman" w:hAnsi="Times New Roman"/>
          <w:color w:val="auto"/>
          <w:sz w:val="28"/>
          <w:szCs w:val="28"/>
        </w:rPr>
        <w:t>.</w:t>
      </w:r>
    </w:p>
    <w:p w14:paraId="026B5D48" w14:textId="6CE4FAFC" w:rsidR="00144DE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Формы отчетов определяются департаментом финансов администрации города Твери при утверждении типовой формы Соглашения.</w:t>
      </w:r>
    </w:p>
    <w:p w14:paraId="7AE45080" w14:textId="23E21F7B"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2</w:t>
      </w:r>
      <w:r w:rsidR="004B3A9F" w:rsidRPr="00411E1B">
        <w:rPr>
          <w:rFonts w:ascii="Times New Roman" w:hAnsi="Times New Roman"/>
          <w:color w:val="auto"/>
          <w:sz w:val="28"/>
          <w:szCs w:val="28"/>
        </w:rPr>
        <w:t xml:space="preserve">. В течение </w:t>
      </w:r>
      <w:r w:rsidR="00633FF4">
        <w:rPr>
          <w:rFonts w:ascii="Times New Roman" w:hAnsi="Times New Roman"/>
          <w:color w:val="auto"/>
          <w:sz w:val="28"/>
          <w:szCs w:val="28"/>
        </w:rPr>
        <w:t>1</w:t>
      </w:r>
      <w:r w:rsidR="004B3A9F" w:rsidRPr="00411E1B">
        <w:rPr>
          <w:rFonts w:ascii="Times New Roman" w:hAnsi="Times New Roman"/>
          <w:color w:val="auto"/>
          <w:sz w:val="28"/>
          <w:szCs w:val="28"/>
        </w:rPr>
        <w:t xml:space="preserve">0 рабочих дней со дня представления получателем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отчетов </w:t>
      </w:r>
      <w:r w:rsidRPr="00411E1B">
        <w:rPr>
          <w:rFonts w:ascii="Times New Roman" w:hAnsi="Times New Roman"/>
          <w:color w:val="auto"/>
          <w:sz w:val="28"/>
          <w:szCs w:val="28"/>
        </w:rPr>
        <w:t>администрация района</w:t>
      </w:r>
      <w:r w:rsidR="004B3A9F" w:rsidRPr="00411E1B">
        <w:rPr>
          <w:rFonts w:ascii="Times New Roman" w:hAnsi="Times New Roman"/>
          <w:color w:val="auto"/>
          <w:sz w:val="28"/>
          <w:szCs w:val="28"/>
        </w:rPr>
        <w:t xml:space="preserve"> проводит их проверку.</w:t>
      </w:r>
    </w:p>
    <w:p w14:paraId="23F12BD3" w14:textId="0FE83F3A"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3</w:t>
      </w:r>
      <w:r w:rsidR="004B3A9F" w:rsidRPr="00411E1B">
        <w:rPr>
          <w:rFonts w:ascii="Times New Roman" w:hAnsi="Times New Roman"/>
          <w:color w:val="auto"/>
          <w:sz w:val="28"/>
          <w:szCs w:val="28"/>
        </w:rPr>
        <w:t xml:space="preserve">. Получатель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обязан обеспечить целевое и эффективное использование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w:t>
      </w:r>
    </w:p>
    <w:p w14:paraId="7DC473A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74957B99" w14:textId="0C561085" w:rsidR="00EC72BD" w:rsidRPr="00411E1B" w:rsidRDefault="003F1F40"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5</w:t>
      </w:r>
      <w:r w:rsidR="00EC72BD" w:rsidRPr="00411E1B">
        <w:rPr>
          <w:rFonts w:ascii="Times New Roman" w:hAnsi="Times New Roman"/>
          <w:b/>
          <w:bCs/>
          <w:color w:val="auto"/>
          <w:sz w:val="28"/>
          <w:szCs w:val="28"/>
        </w:rPr>
        <w:t>. Контроль (мониторинг) за соблюдением условий и порядка</w:t>
      </w:r>
      <w:r w:rsidR="00EC72BD" w:rsidRPr="00411E1B">
        <w:rPr>
          <w:rFonts w:ascii="Times New Roman" w:hAnsi="Times New Roman"/>
          <w:color w:val="auto"/>
          <w:sz w:val="28"/>
          <w:szCs w:val="28"/>
        </w:rPr>
        <w:t xml:space="preserve"> </w:t>
      </w:r>
    </w:p>
    <w:p w14:paraId="25B383C3" w14:textId="3AA6DBB6" w:rsidR="00EC72BD" w:rsidRPr="00411E1B" w:rsidRDefault="00EC72BD"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 xml:space="preserve">предоставления </w:t>
      </w:r>
      <w:r w:rsidR="008A5BEB" w:rsidRPr="00411E1B">
        <w:rPr>
          <w:rFonts w:ascii="Times New Roman" w:hAnsi="Times New Roman"/>
          <w:b/>
          <w:bCs/>
          <w:color w:val="auto"/>
          <w:sz w:val="28"/>
          <w:szCs w:val="28"/>
        </w:rPr>
        <w:t>г</w:t>
      </w:r>
      <w:r w:rsidRPr="00411E1B">
        <w:rPr>
          <w:rFonts w:ascii="Times New Roman" w:hAnsi="Times New Roman"/>
          <w:b/>
          <w:bCs/>
          <w:color w:val="auto"/>
          <w:sz w:val="28"/>
          <w:szCs w:val="28"/>
        </w:rPr>
        <w:t>ранта и ответственность за их нарушение</w:t>
      </w:r>
      <w:r w:rsidRPr="00411E1B">
        <w:rPr>
          <w:rFonts w:ascii="Times New Roman" w:hAnsi="Times New Roman"/>
          <w:color w:val="auto"/>
          <w:sz w:val="28"/>
          <w:szCs w:val="28"/>
        </w:rPr>
        <w:t xml:space="preserve"> </w:t>
      </w:r>
    </w:p>
    <w:p w14:paraId="72D287F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1B6C415" w14:textId="5CC47516" w:rsidR="00EC72BD" w:rsidRPr="00411E1B" w:rsidRDefault="00EC72BD" w:rsidP="00CB3974">
      <w:pPr>
        <w:spacing w:after="0" w:line="240" w:lineRule="auto"/>
        <w:ind w:firstLine="540"/>
        <w:jc w:val="both"/>
        <w:rPr>
          <w:rFonts w:ascii="Times New Roman" w:hAnsi="Times New Roman"/>
          <w:color w:val="auto"/>
          <w:sz w:val="28"/>
          <w:szCs w:val="28"/>
        </w:rPr>
      </w:pPr>
      <w:bookmarkStart w:id="20" w:name="p72"/>
      <w:bookmarkEnd w:id="20"/>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1.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осуществляет в отношении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проверку соблюдения им порядка и условий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результата его предоставления. </w:t>
      </w:r>
    </w:p>
    <w:p w14:paraId="2B8D19B2" w14:textId="547BF048"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Органы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осуществляют проверку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соответствии со </w:t>
      </w:r>
      <w:hyperlink r:id="rId22"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3"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w:t>
      </w:r>
    </w:p>
    <w:p w14:paraId="5F1F80C1" w14:textId="11ED6CAD"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Мониторинг достижения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исходя из 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определенного Соглашением, и событий, отражающих факт завершения соответствующего мероприятия по получению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(контрольная точка), проводится в порядке и по формам, установленным Министерством финансов Российской Федерации. </w:t>
      </w:r>
    </w:p>
    <w:p w14:paraId="1D813732" w14:textId="77CCC4B9"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2. В случае нарушения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условий, установленных при предоставлении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выявленного в том числе по фактам проверок, проведенных </w:t>
      </w:r>
      <w:r w:rsidR="008A5BEB"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и органом </w:t>
      </w:r>
      <w:r w:rsidR="008A5BEB" w:rsidRPr="00411E1B">
        <w:rPr>
          <w:rFonts w:ascii="Times New Roman" w:hAnsi="Times New Roman"/>
          <w:color w:val="auto"/>
          <w:sz w:val="28"/>
          <w:szCs w:val="28"/>
        </w:rPr>
        <w:t xml:space="preserve">муниципального </w:t>
      </w:r>
      <w:r w:rsidRPr="00411E1B">
        <w:rPr>
          <w:rFonts w:ascii="Times New Roman" w:hAnsi="Times New Roman"/>
          <w:color w:val="auto"/>
          <w:sz w:val="28"/>
          <w:szCs w:val="28"/>
        </w:rPr>
        <w:t xml:space="preserve">финансового контроля,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использованных с нарушением таких условий,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10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представлении (предписании)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w:t>
      </w:r>
    </w:p>
    <w:p w14:paraId="4F19B002" w14:textId="5627D1DF" w:rsidR="003F1F40" w:rsidRPr="00411E1B" w:rsidRDefault="00EC72BD"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3. В случае </w:t>
      </w:r>
      <w:proofErr w:type="spellStart"/>
      <w:r w:rsidRPr="00411E1B">
        <w:rPr>
          <w:rFonts w:ascii="Times New Roman" w:hAnsi="Times New Roman"/>
          <w:color w:val="auto"/>
          <w:sz w:val="28"/>
          <w:szCs w:val="28"/>
        </w:rPr>
        <w:t>недостижения</w:t>
      </w:r>
      <w:proofErr w:type="spellEnd"/>
      <w:r w:rsidRPr="00411E1B">
        <w:rPr>
          <w:rFonts w:ascii="Times New Roman" w:hAnsi="Times New Roman"/>
          <w:color w:val="auto"/>
          <w:sz w:val="28"/>
          <w:szCs w:val="28"/>
        </w:rPr>
        <w:t xml:space="preserve">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20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акте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размере, </w:t>
      </w:r>
      <w:r w:rsidR="003F1F40" w:rsidRPr="00411E1B">
        <w:rPr>
          <w:rFonts w:ascii="Times New Roman" w:hAnsi="Times New Roman"/>
          <w:color w:val="auto"/>
          <w:sz w:val="28"/>
          <w:szCs w:val="28"/>
        </w:rPr>
        <w:t xml:space="preserve">пропорциональном недостигнутому значению результата предоставления гранта. </w:t>
      </w:r>
    </w:p>
    <w:p w14:paraId="27822361"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Размер гранта, подлежащий возврату получателем гранта (V), определяется администрацией района по формуле:</w:t>
      </w:r>
    </w:p>
    <w:p w14:paraId="4694143C"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9D90D07"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V = (1 - </w:t>
      </w: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w:t>
      </w: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 W,</w:t>
      </w:r>
    </w:p>
    <w:p w14:paraId="56D5871B"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58ACEE2C" w14:textId="7AFE4DAC"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где</w:t>
      </w:r>
      <w:r w:rsidR="006626C8">
        <w:rPr>
          <w:rFonts w:ascii="Times New Roman" w:hAnsi="Times New Roman"/>
          <w:color w:val="auto"/>
          <w:sz w:val="28"/>
          <w:szCs w:val="28"/>
        </w:rPr>
        <w:t>:</w:t>
      </w:r>
    </w:p>
    <w:p w14:paraId="7D3A063E"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фактически достигнутое значение результата предоставления гранта на отчетную дату;</w:t>
      </w:r>
    </w:p>
    <w:p w14:paraId="360E66D2"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ml:space="preserve"> - плановое значение результата предоставления гранта, установленное Соглашением;</w:t>
      </w:r>
    </w:p>
    <w:p w14:paraId="69547A98" w14:textId="618B4826" w:rsidR="00EC72BD"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W - размер гранта, предоставленного получателю гранта в соответствии с Соглашением.</w:t>
      </w:r>
      <w:r w:rsidR="00EC72BD" w:rsidRPr="00411E1B">
        <w:rPr>
          <w:rFonts w:ascii="Times New Roman" w:hAnsi="Times New Roman"/>
          <w:color w:val="auto"/>
          <w:sz w:val="28"/>
          <w:szCs w:val="28"/>
        </w:rPr>
        <w:t xml:space="preserve">  </w:t>
      </w:r>
    </w:p>
    <w:p w14:paraId="68EFFE85" w14:textId="293F52D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4. В с</w:t>
      </w:r>
      <w:r w:rsidR="006A421E" w:rsidRPr="00411E1B">
        <w:rPr>
          <w:rFonts w:ascii="Times New Roman" w:hAnsi="Times New Roman"/>
          <w:color w:val="auto"/>
          <w:sz w:val="28"/>
          <w:szCs w:val="28"/>
        </w:rPr>
        <w:t>лучае неисполнения получателем г</w:t>
      </w:r>
      <w:r w:rsidRPr="00411E1B">
        <w:rPr>
          <w:rFonts w:ascii="Times New Roman" w:hAnsi="Times New Roman"/>
          <w:color w:val="auto"/>
          <w:sz w:val="28"/>
          <w:szCs w:val="28"/>
        </w:rPr>
        <w:t xml:space="preserve">ранта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производит взыскание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порядке, установленном законодательством Российской Федерации. </w:t>
      </w:r>
    </w:p>
    <w:p w14:paraId="0FEC510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0ECBD9C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7AC08158"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27E7DD4A" w14:textId="77777777" w:rsidR="00D133A0" w:rsidRPr="00411E1B" w:rsidRDefault="00D133A0" w:rsidP="004700E1">
      <w:pPr>
        <w:spacing w:after="0" w:line="240" w:lineRule="auto"/>
        <w:ind w:firstLine="540"/>
        <w:jc w:val="both"/>
        <w:rPr>
          <w:rFonts w:ascii="Times New Roman" w:hAnsi="Times New Roman"/>
          <w:color w:val="auto"/>
          <w:sz w:val="28"/>
          <w:szCs w:val="28"/>
        </w:rPr>
        <w:sectPr w:rsidR="00D133A0" w:rsidRPr="00411E1B" w:rsidSect="00D133A0">
          <w:headerReference w:type="default" r:id="rId24"/>
          <w:headerReference w:type="first" r:id="rId25"/>
          <w:pgSz w:w="11906" w:h="16838"/>
          <w:pgMar w:top="1134" w:right="850" w:bottom="1134" w:left="1701" w:header="708" w:footer="708" w:gutter="0"/>
          <w:pgNumType w:start="1"/>
          <w:cols w:space="720"/>
          <w:titlePg/>
          <w:docGrid w:linePitch="299"/>
        </w:sectPr>
      </w:pPr>
    </w:p>
    <w:p w14:paraId="672CE1D0" w14:textId="07BCEB23" w:rsidR="0043779D" w:rsidRPr="00411E1B" w:rsidRDefault="0043779D" w:rsidP="0043779D">
      <w:pPr>
        <w:spacing w:after="0" w:line="240" w:lineRule="auto"/>
        <w:jc w:val="right"/>
        <w:outlineLvl w:val="1"/>
        <w:rPr>
          <w:rFonts w:ascii="Times New Roman" w:hAnsi="Times New Roman"/>
          <w:color w:val="auto"/>
          <w:sz w:val="28"/>
          <w:szCs w:val="28"/>
        </w:rPr>
      </w:pPr>
      <w:r w:rsidRPr="00411E1B">
        <w:rPr>
          <w:rFonts w:ascii="Times New Roman" w:hAnsi="Times New Roman"/>
          <w:color w:val="auto"/>
          <w:sz w:val="28"/>
          <w:szCs w:val="28"/>
        </w:rPr>
        <w:t xml:space="preserve">Приложение </w:t>
      </w:r>
    </w:p>
    <w:p w14:paraId="3A430B08" w14:textId="2812DC2A" w:rsidR="00EC72BD" w:rsidRPr="004700E1" w:rsidRDefault="00AA11B1" w:rsidP="00AA11B1">
      <w:pPr>
        <w:spacing w:after="0" w:line="240" w:lineRule="auto"/>
        <w:ind w:firstLine="540"/>
        <w:jc w:val="right"/>
        <w:rPr>
          <w:rFonts w:ascii="Times New Roman" w:hAnsi="Times New Roman"/>
          <w:bCs/>
          <w:sz w:val="28"/>
          <w:szCs w:val="28"/>
        </w:rPr>
      </w:pPr>
      <w:r w:rsidRPr="00411E1B">
        <w:rPr>
          <w:rFonts w:ascii="Times New Roman" w:hAnsi="Times New Roman"/>
          <w:bCs/>
          <w:color w:val="auto"/>
          <w:sz w:val="28"/>
        </w:rPr>
        <w:t>к Порядку предоставления</w:t>
      </w:r>
      <w:r w:rsidRPr="00411E1B">
        <w:rPr>
          <w:rFonts w:ascii="Times New Roman" w:hAnsi="Times New Roman"/>
          <w:color w:val="auto"/>
          <w:sz w:val="28"/>
        </w:rPr>
        <w:t xml:space="preserve">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15528B"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6A421E"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w:t>
      </w:r>
      <w:r w:rsidRPr="00411E1B">
        <w:rPr>
          <w:rFonts w:ascii="Times New Roman" w:hAnsi="Times New Roman"/>
          <w:b/>
          <w:color w:val="auto"/>
          <w:sz w:val="28"/>
        </w:rPr>
        <w:t xml:space="preserve"> </w:t>
      </w:r>
      <w:r w:rsidR="002B2EBB" w:rsidRPr="002B2EBB">
        <w:rPr>
          <w:rFonts w:ascii="Times New Roman" w:hAnsi="Times New Roman"/>
          <w:bCs/>
          <w:color w:val="auto"/>
          <w:sz w:val="28"/>
        </w:rPr>
        <w:t>Московского</w:t>
      </w:r>
      <w:r w:rsidRPr="00411E1B">
        <w:rPr>
          <w:rFonts w:ascii="Times New Roman" w:hAnsi="Times New Roman"/>
          <w:bCs/>
          <w:color w:val="auto"/>
          <w:sz w:val="28"/>
        </w:rPr>
        <w:t xml:space="preserve"> района город</w:t>
      </w:r>
      <w:r w:rsidRPr="00772C49">
        <w:rPr>
          <w:rFonts w:ascii="Times New Roman" w:hAnsi="Times New Roman"/>
          <w:bCs/>
          <w:sz w:val="28"/>
        </w:rPr>
        <w:t>а Твери</w:t>
      </w:r>
      <w:r w:rsidRPr="00CD464B">
        <w:rPr>
          <w:rFonts w:ascii="Times New Roman" w:hAnsi="Times New Roman"/>
          <w:sz w:val="28"/>
        </w:rPr>
        <w:t xml:space="preserve"> и развитию детского досуга</w:t>
      </w:r>
    </w:p>
    <w:p w14:paraId="60CD50E0" w14:textId="77777777" w:rsidR="00AA11B1" w:rsidRPr="00050FCA" w:rsidRDefault="00AA11B1" w:rsidP="00EC72BD">
      <w:pPr>
        <w:spacing w:after="0" w:line="288" w:lineRule="atLeast"/>
        <w:jc w:val="both"/>
        <w:rPr>
          <w:rFonts w:ascii="Times New Roman" w:hAnsi="Times New Roman"/>
          <w:color w:val="auto"/>
          <w:sz w:val="24"/>
          <w:szCs w:val="24"/>
        </w:rPr>
      </w:pPr>
    </w:p>
    <w:p w14:paraId="079C48A3" w14:textId="77777777" w:rsidR="00374E77" w:rsidRPr="00050FCA" w:rsidRDefault="00374E77" w:rsidP="00EC72BD">
      <w:pPr>
        <w:spacing w:after="0" w:line="288" w:lineRule="atLeast"/>
        <w:jc w:val="both"/>
        <w:rPr>
          <w:rFonts w:ascii="Times New Roman" w:hAnsi="Times New Roman"/>
          <w:color w:val="auto"/>
          <w:sz w:val="24"/>
          <w:szCs w:val="24"/>
        </w:rPr>
      </w:pPr>
    </w:p>
    <w:p w14:paraId="0E82859A" w14:textId="05DA56AF" w:rsidR="00EC72BD" w:rsidRPr="00050FCA" w:rsidRDefault="006A421E" w:rsidP="00EC72BD">
      <w:pPr>
        <w:spacing w:after="0" w:line="240" w:lineRule="auto"/>
        <w:jc w:val="center"/>
        <w:rPr>
          <w:rFonts w:ascii="Times New Roman" w:hAnsi="Times New Roman"/>
          <w:color w:val="auto"/>
          <w:sz w:val="28"/>
          <w:szCs w:val="28"/>
        </w:rPr>
      </w:pPr>
      <w:r w:rsidRPr="00050FCA">
        <w:rPr>
          <w:rFonts w:ascii="Times New Roman" w:hAnsi="Times New Roman"/>
          <w:b/>
          <w:bCs/>
          <w:color w:val="auto"/>
          <w:sz w:val="28"/>
          <w:szCs w:val="28"/>
        </w:rPr>
        <w:t>Критерии оценки заявок получателей гранта</w:t>
      </w:r>
    </w:p>
    <w:p w14:paraId="781CCA82" w14:textId="77777777" w:rsidR="00EC72BD" w:rsidRPr="00050FCA" w:rsidRDefault="00EC72BD" w:rsidP="00EC72BD">
      <w:pPr>
        <w:spacing w:after="0" w:line="240" w:lineRule="auto"/>
        <w:jc w:val="center"/>
        <w:rPr>
          <w:rFonts w:ascii="Times New Roman" w:hAnsi="Times New Roman"/>
          <w:color w:val="auto"/>
          <w:sz w:val="16"/>
          <w:szCs w:val="16"/>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2127"/>
      </w:tblGrid>
      <w:tr w:rsidR="00050FCA" w:rsidRPr="00050FCA" w14:paraId="4A583227" w14:textId="3F159835" w:rsidTr="00372CB5">
        <w:tc>
          <w:tcPr>
            <w:tcW w:w="425" w:type="dxa"/>
          </w:tcPr>
          <w:p w14:paraId="0391DC16" w14:textId="3843A620" w:rsidR="00BD366E" w:rsidRPr="00050FCA" w:rsidRDefault="00E86912" w:rsidP="00BD366E">
            <w:pPr>
              <w:spacing w:after="0" w:line="240" w:lineRule="auto"/>
              <w:jc w:val="center"/>
              <w:rPr>
                <w:rFonts w:ascii="Times New Roman" w:hAnsi="Times New Roman"/>
                <w:color w:val="auto"/>
              </w:rPr>
            </w:pPr>
            <w:r w:rsidRPr="00050FCA">
              <w:rPr>
                <w:rFonts w:ascii="Times New Roman" w:hAnsi="Times New Roman"/>
                <w:color w:val="auto"/>
              </w:rPr>
              <w:t>№</w:t>
            </w:r>
            <w:r w:rsidR="00BD366E" w:rsidRPr="00050FCA">
              <w:rPr>
                <w:rFonts w:ascii="Times New Roman" w:hAnsi="Times New Roman"/>
                <w:color w:val="auto"/>
              </w:rPr>
              <w:t>п/п</w:t>
            </w:r>
          </w:p>
        </w:tc>
        <w:tc>
          <w:tcPr>
            <w:tcW w:w="3120" w:type="dxa"/>
          </w:tcPr>
          <w:p w14:paraId="0DB4D90A" w14:textId="77777777"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Критерий</w:t>
            </w:r>
          </w:p>
        </w:tc>
        <w:tc>
          <w:tcPr>
            <w:tcW w:w="1134" w:type="dxa"/>
          </w:tcPr>
          <w:p w14:paraId="25E2C86A" w14:textId="2C36EEBF" w:rsidR="00BD366E" w:rsidRPr="00050FCA" w:rsidRDefault="00372CB5" w:rsidP="00372CB5">
            <w:pPr>
              <w:spacing w:after="0" w:line="240" w:lineRule="auto"/>
              <w:jc w:val="center"/>
              <w:rPr>
                <w:rFonts w:ascii="Times New Roman" w:hAnsi="Times New Roman"/>
                <w:color w:val="auto"/>
                <w:sz w:val="19"/>
                <w:szCs w:val="19"/>
              </w:rPr>
            </w:pPr>
            <w:r w:rsidRPr="00050FCA">
              <w:rPr>
                <w:rFonts w:ascii="Times New Roman" w:hAnsi="Times New Roman"/>
                <w:color w:val="auto"/>
                <w:sz w:val="19"/>
                <w:szCs w:val="19"/>
              </w:rPr>
              <w:t>Весовое з</w:t>
            </w:r>
            <w:r w:rsidR="00BD366E" w:rsidRPr="00050FCA">
              <w:rPr>
                <w:rFonts w:ascii="Times New Roman" w:hAnsi="Times New Roman"/>
                <w:color w:val="auto"/>
                <w:sz w:val="19"/>
                <w:szCs w:val="19"/>
              </w:rPr>
              <w:t>нач</w:t>
            </w:r>
            <w:r w:rsidRPr="00050FCA">
              <w:rPr>
                <w:rFonts w:ascii="Times New Roman" w:hAnsi="Times New Roman"/>
                <w:color w:val="auto"/>
                <w:sz w:val="19"/>
                <w:szCs w:val="19"/>
              </w:rPr>
              <w:t xml:space="preserve">ение </w:t>
            </w:r>
            <w:r w:rsidR="00BD366E" w:rsidRPr="00050FCA">
              <w:rPr>
                <w:rFonts w:ascii="Times New Roman" w:hAnsi="Times New Roman"/>
                <w:color w:val="auto"/>
                <w:sz w:val="19"/>
                <w:szCs w:val="19"/>
              </w:rPr>
              <w:t>критерия</w:t>
            </w:r>
            <w:r w:rsidR="00A06CF1" w:rsidRPr="00050FCA">
              <w:rPr>
                <w:rFonts w:ascii="Times New Roman" w:hAnsi="Times New Roman"/>
                <w:color w:val="auto"/>
                <w:sz w:val="19"/>
                <w:szCs w:val="19"/>
              </w:rPr>
              <w:t xml:space="preserve"> (</w:t>
            </w:r>
            <w:r w:rsidR="00A06CF1" w:rsidRPr="00050FCA">
              <w:rPr>
                <w:rFonts w:ascii="Times New Roman" w:hAnsi="Times New Roman"/>
                <w:color w:val="auto"/>
                <w:sz w:val="19"/>
                <w:szCs w:val="19"/>
                <w:lang w:val="en-US"/>
              </w:rPr>
              <w:t>Q</w:t>
            </w:r>
            <w:r w:rsidR="00A06CF1" w:rsidRPr="00050FCA">
              <w:rPr>
                <w:rFonts w:ascii="Times New Roman" w:hAnsi="Times New Roman"/>
                <w:color w:val="auto"/>
                <w:sz w:val="19"/>
                <w:szCs w:val="19"/>
                <w:vertAlign w:val="subscript"/>
                <w:lang w:val="en-US"/>
              </w:rPr>
              <w:t>i</w:t>
            </w:r>
            <w:r w:rsidR="00A06CF1" w:rsidRPr="00050FCA">
              <w:rPr>
                <w:rFonts w:ascii="Times New Roman" w:hAnsi="Times New Roman"/>
                <w:color w:val="auto"/>
                <w:sz w:val="19"/>
                <w:szCs w:val="19"/>
              </w:rPr>
              <w:t>)</w:t>
            </w:r>
            <w:r w:rsidR="00BD366E" w:rsidRPr="00050FCA">
              <w:rPr>
                <w:rFonts w:ascii="Times New Roman" w:hAnsi="Times New Roman"/>
                <w:color w:val="auto"/>
                <w:sz w:val="19"/>
                <w:szCs w:val="19"/>
              </w:rPr>
              <w:t>, процент</w:t>
            </w:r>
          </w:p>
        </w:tc>
        <w:tc>
          <w:tcPr>
            <w:tcW w:w="1842" w:type="dxa"/>
          </w:tcPr>
          <w:p w14:paraId="6DF70C14" w14:textId="3374E0DA"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Показатели, образующие критерий</w:t>
            </w:r>
          </w:p>
        </w:tc>
        <w:tc>
          <w:tcPr>
            <w:tcW w:w="1701" w:type="dxa"/>
          </w:tcPr>
          <w:p w14:paraId="7B3E8323" w14:textId="76414944" w:rsidR="00BD366E" w:rsidRPr="00050FCA" w:rsidRDefault="00372CB5"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Весовое значение</w:t>
            </w:r>
            <w:r w:rsidR="00BD366E" w:rsidRPr="00050FCA">
              <w:rPr>
                <w:rFonts w:ascii="Times New Roman" w:hAnsi="Times New Roman"/>
                <w:color w:val="auto"/>
                <w:sz w:val="19"/>
                <w:szCs w:val="19"/>
              </w:rPr>
              <w:t xml:space="preserve"> показателя</w:t>
            </w:r>
            <w:r w:rsidR="00A06CF1" w:rsidRPr="00050FCA">
              <w:rPr>
                <w:rFonts w:ascii="Times New Roman" w:hAnsi="Times New Roman"/>
                <w:color w:val="auto"/>
                <w:sz w:val="19"/>
                <w:szCs w:val="19"/>
              </w:rPr>
              <w:t xml:space="preserve"> (</w:t>
            </w:r>
            <w:r w:rsidR="00A06CF1" w:rsidRPr="00050FCA">
              <w:rPr>
                <w:rFonts w:ascii="Times New Roman" w:hAnsi="Times New Roman"/>
                <w:color w:val="auto"/>
                <w:sz w:val="19"/>
                <w:szCs w:val="19"/>
                <w:lang w:val="en-US"/>
              </w:rPr>
              <w:t>P</w:t>
            </w:r>
            <w:r w:rsidR="00A06CF1" w:rsidRPr="00050FCA">
              <w:rPr>
                <w:rFonts w:ascii="Times New Roman" w:hAnsi="Times New Roman"/>
                <w:color w:val="auto"/>
                <w:sz w:val="19"/>
                <w:szCs w:val="19"/>
                <w:vertAlign w:val="subscript"/>
                <w:lang w:val="en-US"/>
              </w:rPr>
              <w:t>i</w:t>
            </w:r>
            <w:r w:rsidR="00A06CF1" w:rsidRPr="00050FCA">
              <w:rPr>
                <w:rFonts w:ascii="Times New Roman" w:hAnsi="Times New Roman"/>
                <w:color w:val="auto"/>
                <w:sz w:val="19"/>
                <w:szCs w:val="19"/>
              </w:rPr>
              <w:t>)</w:t>
            </w:r>
            <w:r w:rsidR="00BD366E" w:rsidRPr="00050FCA">
              <w:rPr>
                <w:rFonts w:ascii="Times New Roman" w:hAnsi="Times New Roman"/>
                <w:color w:val="auto"/>
                <w:sz w:val="19"/>
                <w:szCs w:val="19"/>
              </w:rPr>
              <w:t>, образующего критерий, процент</w:t>
            </w:r>
          </w:p>
        </w:tc>
        <w:tc>
          <w:tcPr>
            <w:tcW w:w="2127" w:type="dxa"/>
          </w:tcPr>
          <w:p w14:paraId="3A7CEEF0" w14:textId="6816E943" w:rsidR="00BD366E" w:rsidRPr="00050FCA" w:rsidRDefault="00BD366E" w:rsidP="00BD366E">
            <w:pPr>
              <w:spacing w:after="0" w:line="240" w:lineRule="auto"/>
              <w:jc w:val="center"/>
              <w:rPr>
                <w:rFonts w:ascii="Times New Roman" w:hAnsi="Times New Roman"/>
                <w:color w:val="auto"/>
                <w:sz w:val="19"/>
                <w:szCs w:val="19"/>
              </w:rPr>
            </w:pPr>
            <w:r w:rsidRPr="00050FCA">
              <w:rPr>
                <w:rFonts w:ascii="Times New Roman" w:hAnsi="Times New Roman"/>
                <w:color w:val="auto"/>
                <w:sz w:val="19"/>
                <w:szCs w:val="19"/>
              </w:rPr>
              <w:t>Балльная оценка показателя</w:t>
            </w:r>
            <w:r w:rsidR="00A06CF1" w:rsidRPr="00050FCA">
              <w:rPr>
                <w:rFonts w:ascii="Times New Roman" w:hAnsi="Times New Roman"/>
                <w:color w:val="auto"/>
                <w:sz w:val="19"/>
                <w:szCs w:val="19"/>
              </w:rPr>
              <w:t xml:space="preserve"> (</w:t>
            </w:r>
            <w:r w:rsidR="00A06CF1" w:rsidRPr="00050FCA">
              <w:rPr>
                <w:rFonts w:ascii="Times New Roman" w:hAnsi="Times New Roman"/>
                <w:color w:val="auto"/>
                <w:sz w:val="19"/>
                <w:szCs w:val="19"/>
                <w:lang w:val="en-US"/>
              </w:rPr>
              <w:t>F</w:t>
            </w:r>
            <w:r w:rsidR="00A06CF1" w:rsidRPr="00050FCA">
              <w:rPr>
                <w:rFonts w:ascii="Times New Roman" w:hAnsi="Times New Roman"/>
                <w:color w:val="auto"/>
                <w:sz w:val="19"/>
                <w:szCs w:val="19"/>
                <w:vertAlign w:val="subscript"/>
                <w:lang w:val="en-US"/>
              </w:rPr>
              <w:t>in</w:t>
            </w:r>
            <w:r w:rsidR="00A06CF1" w:rsidRPr="00050FCA">
              <w:rPr>
                <w:rFonts w:ascii="Times New Roman" w:hAnsi="Times New Roman"/>
                <w:color w:val="auto"/>
                <w:sz w:val="19"/>
                <w:szCs w:val="19"/>
              </w:rPr>
              <w:t>)</w:t>
            </w:r>
            <w:r w:rsidRPr="00050FCA">
              <w:rPr>
                <w:rFonts w:ascii="Times New Roman" w:hAnsi="Times New Roman"/>
                <w:color w:val="auto"/>
                <w:sz w:val="19"/>
                <w:szCs w:val="19"/>
              </w:rPr>
              <w:t>, образующего критерий</w:t>
            </w:r>
          </w:p>
        </w:tc>
      </w:tr>
      <w:tr w:rsidR="00050FCA" w:rsidRPr="00050FCA" w14:paraId="76DFF992" w14:textId="65E7442D" w:rsidTr="00372CB5">
        <w:tc>
          <w:tcPr>
            <w:tcW w:w="425" w:type="dxa"/>
            <w:vMerge w:val="restart"/>
          </w:tcPr>
          <w:p w14:paraId="3488F0EA"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1.</w:t>
            </w:r>
          </w:p>
        </w:tc>
        <w:tc>
          <w:tcPr>
            <w:tcW w:w="3120" w:type="dxa"/>
            <w:vMerge w:val="restart"/>
          </w:tcPr>
          <w:p w14:paraId="048F0652" w14:textId="1315D131" w:rsidR="00BD366E" w:rsidRPr="00050FCA" w:rsidRDefault="00BD366E" w:rsidP="00372CB5">
            <w:pPr>
              <w:spacing w:after="0" w:line="240" w:lineRule="auto"/>
              <w:rPr>
                <w:rFonts w:ascii="Times New Roman" w:hAnsi="Times New Roman"/>
                <w:color w:val="auto"/>
              </w:rPr>
            </w:pPr>
            <w:r w:rsidRPr="00050FCA">
              <w:rPr>
                <w:rFonts w:ascii="Times New Roman" w:hAnsi="Times New Roman"/>
                <w:color w:val="auto"/>
              </w:rPr>
              <w:t xml:space="preserve">Соответствие проекта </w:t>
            </w:r>
            <w:r w:rsidR="00372CB5" w:rsidRPr="00050FCA">
              <w:rPr>
                <w:rFonts w:ascii="Times New Roman" w:hAnsi="Times New Roman"/>
                <w:color w:val="auto"/>
              </w:rPr>
              <w:t xml:space="preserve">его </w:t>
            </w:r>
            <w:r w:rsidRPr="00050FCA">
              <w:rPr>
                <w:rFonts w:ascii="Times New Roman" w:hAnsi="Times New Roman"/>
                <w:color w:val="auto"/>
              </w:rPr>
              <w:t>цел</w:t>
            </w:r>
            <w:r w:rsidR="00372CB5" w:rsidRPr="00050FCA">
              <w:rPr>
                <w:rFonts w:ascii="Times New Roman" w:hAnsi="Times New Roman"/>
                <w:color w:val="auto"/>
              </w:rPr>
              <w:t>ям</w:t>
            </w:r>
            <w:r w:rsidRPr="00050FCA">
              <w:rPr>
                <w:rFonts w:ascii="Times New Roman" w:hAnsi="Times New Roman"/>
                <w:color w:val="auto"/>
              </w:rPr>
              <w:t xml:space="preserve"> </w:t>
            </w:r>
          </w:p>
        </w:tc>
        <w:tc>
          <w:tcPr>
            <w:tcW w:w="1134" w:type="dxa"/>
            <w:vMerge w:val="restart"/>
          </w:tcPr>
          <w:p w14:paraId="19B703B6" w14:textId="25E5681B" w:rsidR="00BD366E" w:rsidRPr="00050FCA" w:rsidRDefault="002E4C17" w:rsidP="00273DF3">
            <w:pPr>
              <w:spacing w:after="0" w:line="240" w:lineRule="auto"/>
              <w:jc w:val="center"/>
              <w:rPr>
                <w:rFonts w:ascii="Times New Roman" w:hAnsi="Times New Roman"/>
                <w:color w:val="auto"/>
              </w:rPr>
            </w:pPr>
            <w:r w:rsidRPr="00050FCA">
              <w:rPr>
                <w:rFonts w:ascii="Times New Roman" w:hAnsi="Times New Roman"/>
                <w:color w:val="auto"/>
              </w:rPr>
              <w:t>2</w:t>
            </w:r>
            <w:r w:rsidR="00273DF3" w:rsidRPr="00050FCA">
              <w:rPr>
                <w:rFonts w:ascii="Times New Roman" w:hAnsi="Times New Roman"/>
                <w:color w:val="auto"/>
              </w:rPr>
              <w:t>0</w:t>
            </w:r>
          </w:p>
        </w:tc>
        <w:tc>
          <w:tcPr>
            <w:tcW w:w="1842" w:type="dxa"/>
          </w:tcPr>
          <w:p w14:paraId="7DF22BF0" w14:textId="506BD520" w:rsidR="00BD366E" w:rsidRPr="00050FCA" w:rsidRDefault="00372CB5" w:rsidP="00273DF3">
            <w:pPr>
              <w:spacing w:after="0" w:line="240" w:lineRule="auto"/>
              <w:jc w:val="center"/>
              <w:rPr>
                <w:rFonts w:ascii="Times New Roman" w:hAnsi="Times New Roman"/>
                <w:color w:val="auto"/>
              </w:rPr>
            </w:pPr>
            <w:r w:rsidRPr="00050FCA">
              <w:rPr>
                <w:rFonts w:ascii="Times New Roman" w:hAnsi="Times New Roman"/>
                <w:color w:val="auto"/>
              </w:rPr>
              <w:t>Запланированные мероприятия обеспечивают достижение цели по благоустройству</w:t>
            </w:r>
            <w:r w:rsidRPr="00050FCA">
              <w:rPr>
                <w:rFonts w:ascii="Times New Roman" w:hAnsi="Times New Roman"/>
                <w:color w:val="auto"/>
                <w:sz w:val="28"/>
                <w:szCs w:val="28"/>
              </w:rPr>
              <w:t xml:space="preserve"> </w:t>
            </w:r>
            <w:r w:rsidRPr="00050FCA">
              <w:rPr>
                <w:rFonts w:ascii="Times New Roman" w:hAnsi="Times New Roman"/>
                <w:color w:val="auto"/>
              </w:rPr>
              <w:t xml:space="preserve">общественной территории </w:t>
            </w:r>
            <w:r w:rsidR="002B2EBB" w:rsidRPr="00050FCA">
              <w:rPr>
                <w:rFonts w:ascii="Times New Roman" w:hAnsi="Times New Roman"/>
                <w:bCs/>
                <w:color w:val="auto"/>
              </w:rPr>
              <w:t>Московского</w:t>
            </w:r>
            <w:r w:rsidRPr="00050FCA">
              <w:rPr>
                <w:rFonts w:ascii="Times New Roman" w:hAnsi="Times New Roman"/>
                <w:color w:val="auto"/>
              </w:rPr>
              <w:t xml:space="preserve"> района города Твери и развити</w:t>
            </w:r>
            <w:r w:rsidR="00273DF3" w:rsidRPr="00050FCA">
              <w:rPr>
                <w:rFonts w:ascii="Times New Roman" w:hAnsi="Times New Roman"/>
                <w:color w:val="auto"/>
              </w:rPr>
              <w:t>ю</w:t>
            </w:r>
            <w:r w:rsidRPr="00050FCA">
              <w:rPr>
                <w:rFonts w:ascii="Times New Roman" w:hAnsi="Times New Roman"/>
                <w:color w:val="auto"/>
              </w:rPr>
              <w:t xml:space="preserve"> детского досуга </w:t>
            </w:r>
          </w:p>
        </w:tc>
        <w:tc>
          <w:tcPr>
            <w:tcW w:w="1701" w:type="dxa"/>
          </w:tcPr>
          <w:p w14:paraId="7F1F725A" w14:textId="5E65E9CD"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100</w:t>
            </w:r>
          </w:p>
        </w:tc>
        <w:tc>
          <w:tcPr>
            <w:tcW w:w="2127" w:type="dxa"/>
            <w:vMerge w:val="restart"/>
          </w:tcPr>
          <w:p w14:paraId="159887A0" w14:textId="158EC92E" w:rsidR="00BD366E" w:rsidRPr="00050FCA" w:rsidRDefault="00BD366E" w:rsidP="00BD366E">
            <w:pPr>
              <w:spacing w:after="0" w:line="288" w:lineRule="atLeast"/>
              <w:jc w:val="center"/>
              <w:rPr>
                <w:rFonts w:ascii="Times New Roman" w:hAnsi="Times New Roman"/>
                <w:color w:val="auto"/>
                <w:sz w:val="19"/>
                <w:szCs w:val="19"/>
              </w:rPr>
            </w:pPr>
            <w:r w:rsidRPr="00050FCA">
              <w:rPr>
                <w:rFonts w:ascii="Times New Roman" w:hAnsi="Times New Roman"/>
                <w:color w:val="auto"/>
                <w:sz w:val="19"/>
                <w:szCs w:val="19"/>
              </w:rPr>
              <w:t xml:space="preserve">Наличие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100 баллов;</w:t>
            </w:r>
          </w:p>
          <w:p w14:paraId="1797B335" w14:textId="2848CBDA"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 xml:space="preserve">отсутствие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0 баллов</w:t>
            </w:r>
          </w:p>
          <w:p w14:paraId="742F6E20" w14:textId="606DACC1" w:rsidR="00BD366E" w:rsidRPr="00050FCA" w:rsidRDefault="00BD366E" w:rsidP="00BD366E">
            <w:pPr>
              <w:spacing w:after="0" w:line="240" w:lineRule="auto"/>
              <w:jc w:val="center"/>
              <w:rPr>
                <w:rFonts w:ascii="Times New Roman" w:hAnsi="Times New Roman"/>
                <w:color w:val="auto"/>
              </w:rPr>
            </w:pPr>
          </w:p>
        </w:tc>
      </w:tr>
      <w:tr w:rsidR="00050FCA" w:rsidRPr="00050FCA" w14:paraId="73DCF266" w14:textId="77777777" w:rsidTr="00372CB5">
        <w:tc>
          <w:tcPr>
            <w:tcW w:w="425" w:type="dxa"/>
            <w:vMerge/>
          </w:tcPr>
          <w:p w14:paraId="46D07029" w14:textId="77777777" w:rsidR="00372CB5" w:rsidRPr="00050FCA" w:rsidRDefault="00372CB5" w:rsidP="00BD366E">
            <w:pPr>
              <w:spacing w:after="0" w:line="240" w:lineRule="auto"/>
              <w:rPr>
                <w:rFonts w:ascii="Times New Roman" w:hAnsi="Times New Roman"/>
                <w:color w:val="auto"/>
              </w:rPr>
            </w:pPr>
          </w:p>
        </w:tc>
        <w:tc>
          <w:tcPr>
            <w:tcW w:w="3120" w:type="dxa"/>
            <w:vMerge/>
          </w:tcPr>
          <w:p w14:paraId="456B9F4C" w14:textId="77777777" w:rsidR="00372CB5" w:rsidRPr="00050FCA" w:rsidRDefault="00372CB5" w:rsidP="00372CB5">
            <w:pPr>
              <w:spacing w:after="0" w:line="240" w:lineRule="auto"/>
              <w:rPr>
                <w:rFonts w:ascii="Times New Roman" w:hAnsi="Times New Roman"/>
                <w:color w:val="auto"/>
              </w:rPr>
            </w:pPr>
          </w:p>
        </w:tc>
        <w:tc>
          <w:tcPr>
            <w:tcW w:w="1134" w:type="dxa"/>
            <w:vMerge/>
          </w:tcPr>
          <w:p w14:paraId="4CCB0E9C" w14:textId="77777777" w:rsidR="00372CB5" w:rsidRPr="00050FCA" w:rsidRDefault="00372CB5" w:rsidP="00BD366E">
            <w:pPr>
              <w:spacing w:after="0" w:line="240" w:lineRule="auto"/>
              <w:jc w:val="center"/>
              <w:rPr>
                <w:rFonts w:ascii="Times New Roman" w:hAnsi="Times New Roman"/>
                <w:color w:val="auto"/>
              </w:rPr>
            </w:pPr>
          </w:p>
        </w:tc>
        <w:tc>
          <w:tcPr>
            <w:tcW w:w="1842" w:type="dxa"/>
          </w:tcPr>
          <w:p w14:paraId="24FC5502" w14:textId="62590406" w:rsidR="00372CB5" w:rsidRPr="00050FCA" w:rsidRDefault="00372CB5" w:rsidP="00273DF3">
            <w:pPr>
              <w:spacing w:after="0" w:line="240" w:lineRule="auto"/>
              <w:jc w:val="center"/>
              <w:rPr>
                <w:rFonts w:ascii="Times New Roman" w:hAnsi="Times New Roman"/>
                <w:color w:val="auto"/>
              </w:rPr>
            </w:pPr>
            <w:r w:rsidRPr="00050FCA">
              <w:rPr>
                <w:rFonts w:ascii="Times New Roman" w:hAnsi="Times New Roman"/>
                <w:color w:val="auto"/>
              </w:rPr>
              <w:t xml:space="preserve">Имеются устранимые нарушения логической связи между мероприятиями проекта и поставленными целями по благоустройству общественной территории </w:t>
            </w:r>
            <w:r w:rsidR="002B2EBB" w:rsidRPr="00050FCA">
              <w:rPr>
                <w:rFonts w:ascii="Times New Roman" w:hAnsi="Times New Roman"/>
                <w:bCs/>
                <w:color w:val="auto"/>
              </w:rPr>
              <w:t>Московского</w:t>
            </w:r>
            <w:r w:rsidR="002B2EBB" w:rsidRPr="00050FCA">
              <w:rPr>
                <w:rFonts w:ascii="Times New Roman" w:hAnsi="Times New Roman"/>
                <w:color w:val="auto"/>
              </w:rPr>
              <w:t xml:space="preserve"> </w:t>
            </w:r>
            <w:r w:rsidRPr="00050FCA">
              <w:rPr>
                <w:rFonts w:ascii="Times New Roman" w:hAnsi="Times New Roman"/>
                <w:color w:val="auto"/>
              </w:rPr>
              <w:t>района города Твери и развити</w:t>
            </w:r>
            <w:r w:rsidR="00273DF3" w:rsidRPr="00050FCA">
              <w:rPr>
                <w:rFonts w:ascii="Times New Roman" w:hAnsi="Times New Roman"/>
                <w:color w:val="auto"/>
              </w:rPr>
              <w:t>ю</w:t>
            </w:r>
            <w:r w:rsidRPr="00050FCA">
              <w:rPr>
                <w:rFonts w:ascii="Times New Roman" w:hAnsi="Times New Roman"/>
                <w:color w:val="auto"/>
              </w:rPr>
              <w:t xml:space="preserve"> детского досуга</w:t>
            </w:r>
          </w:p>
        </w:tc>
        <w:tc>
          <w:tcPr>
            <w:tcW w:w="1701" w:type="dxa"/>
          </w:tcPr>
          <w:p w14:paraId="7F55FB80" w14:textId="60D4165C" w:rsidR="00372CB5" w:rsidRPr="00050FCA" w:rsidRDefault="00AE03F6" w:rsidP="00BD366E">
            <w:pPr>
              <w:spacing w:after="0" w:line="240" w:lineRule="auto"/>
              <w:jc w:val="center"/>
              <w:rPr>
                <w:rFonts w:ascii="Times New Roman" w:hAnsi="Times New Roman"/>
                <w:color w:val="auto"/>
              </w:rPr>
            </w:pPr>
            <w:r w:rsidRPr="00050FCA">
              <w:rPr>
                <w:rFonts w:ascii="Times New Roman" w:hAnsi="Times New Roman"/>
                <w:color w:val="auto"/>
              </w:rPr>
              <w:t>50</w:t>
            </w:r>
          </w:p>
        </w:tc>
        <w:tc>
          <w:tcPr>
            <w:tcW w:w="2127" w:type="dxa"/>
            <w:vMerge/>
          </w:tcPr>
          <w:p w14:paraId="209E4C2C" w14:textId="77777777" w:rsidR="00372CB5" w:rsidRPr="00050FCA" w:rsidRDefault="00372CB5" w:rsidP="00BD366E">
            <w:pPr>
              <w:spacing w:after="0" w:line="288" w:lineRule="atLeast"/>
              <w:jc w:val="center"/>
              <w:rPr>
                <w:rFonts w:ascii="Times New Roman" w:hAnsi="Times New Roman"/>
                <w:color w:val="auto"/>
                <w:sz w:val="19"/>
                <w:szCs w:val="19"/>
              </w:rPr>
            </w:pPr>
          </w:p>
        </w:tc>
      </w:tr>
      <w:tr w:rsidR="00050FCA" w:rsidRPr="00050FCA" w14:paraId="7885256A" w14:textId="5AA0C486" w:rsidTr="00372CB5">
        <w:tc>
          <w:tcPr>
            <w:tcW w:w="425" w:type="dxa"/>
            <w:vMerge/>
          </w:tcPr>
          <w:p w14:paraId="09765D23" w14:textId="77777777" w:rsidR="00BD366E" w:rsidRPr="00050FCA" w:rsidRDefault="00BD366E" w:rsidP="00BD366E">
            <w:pPr>
              <w:spacing w:after="0" w:line="240" w:lineRule="auto"/>
              <w:rPr>
                <w:rFonts w:ascii="Times New Roman" w:hAnsi="Times New Roman"/>
                <w:color w:val="auto"/>
              </w:rPr>
            </w:pPr>
          </w:p>
        </w:tc>
        <w:tc>
          <w:tcPr>
            <w:tcW w:w="3120" w:type="dxa"/>
            <w:vMerge/>
          </w:tcPr>
          <w:p w14:paraId="1CDFCE60" w14:textId="77777777" w:rsidR="00BD366E" w:rsidRPr="00050FCA" w:rsidRDefault="00BD366E" w:rsidP="00BD366E">
            <w:pPr>
              <w:spacing w:after="0" w:line="240" w:lineRule="auto"/>
              <w:rPr>
                <w:rFonts w:ascii="Times New Roman" w:hAnsi="Times New Roman"/>
                <w:color w:val="auto"/>
              </w:rPr>
            </w:pPr>
          </w:p>
        </w:tc>
        <w:tc>
          <w:tcPr>
            <w:tcW w:w="1134" w:type="dxa"/>
            <w:vMerge/>
          </w:tcPr>
          <w:p w14:paraId="72568B16" w14:textId="77777777" w:rsidR="00BD366E" w:rsidRPr="00050FCA" w:rsidRDefault="00BD366E" w:rsidP="00BD366E">
            <w:pPr>
              <w:spacing w:after="0" w:line="240" w:lineRule="auto"/>
              <w:jc w:val="center"/>
              <w:rPr>
                <w:rFonts w:ascii="Times New Roman" w:hAnsi="Times New Roman"/>
                <w:color w:val="auto"/>
              </w:rPr>
            </w:pPr>
          </w:p>
        </w:tc>
        <w:tc>
          <w:tcPr>
            <w:tcW w:w="1842" w:type="dxa"/>
          </w:tcPr>
          <w:p w14:paraId="50FCF75D" w14:textId="24287DA3" w:rsidR="00BD366E" w:rsidRPr="00050FCA" w:rsidRDefault="00372CB5" w:rsidP="00273DF3">
            <w:pPr>
              <w:spacing w:after="0" w:line="240" w:lineRule="auto"/>
              <w:jc w:val="center"/>
              <w:rPr>
                <w:rFonts w:ascii="Times New Roman" w:hAnsi="Times New Roman"/>
                <w:color w:val="auto"/>
              </w:rPr>
            </w:pPr>
            <w:r w:rsidRPr="00050FCA">
              <w:rPr>
                <w:rFonts w:ascii="Times New Roman" w:hAnsi="Times New Roman"/>
                <w:color w:val="auto"/>
              </w:rPr>
              <w:t xml:space="preserve">Мероприятия проекта не обеспечивают </w:t>
            </w:r>
            <w:r w:rsidR="00AE03F6" w:rsidRPr="00050FCA">
              <w:rPr>
                <w:rFonts w:ascii="Times New Roman" w:hAnsi="Times New Roman"/>
                <w:color w:val="auto"/>
              </w:rPr>
              <w:t xml:space="preserve">достижение цели по благоустройству общественной территории </w:t>
            </w:r>
            <w:r w:rsidR="002B2EBB" w:rsidRPr="00050FCA">
              <w:rPr>
                <w:rFonts w:ascii="Times New Roman" w:hAnsi="Times New Roman"/>
                <w:bCs/>
                <w:color w:val="auto"/>
              </w:rPr>
              <w:t>Московского</w:t>
            </w:r>
            <w:r w:rsidR="002B2EBB" w:rsidRPr="00050FCA">
              <w:rPr>
                <w:rFonts w:ascii="Times New Roman" w:hAnsi="Times New Roman"/>
                <w:color w:val="auto"/>
              </w:rPr>
              <w:t xml:space="preserve"> </w:t>
            </w:r>
            <w:r w:rsidR="00AE03F6" w:rsidRPr="00050FCA">
              <w:rPr>
                <w:rFonts w:ascii="Times New Roman" w:hAnsi="Times New Roman"/>
                <w:color w:val="auto"/>
              </w:rPr>
              <w:t>района города Твери и развити</w:t>
            </w:r>
            <w:r w:rsidR="00273DF3" w:rsidRPr="00050FCA">
              <w:rPr>
                <w:rFonts w:ascii="Times New Roman" w:hAnsi="Times New Roman"/>
                <w:color w:val="auto"/>
              </w:rPr>
              <w:t>ю</w:t>
            </w:r>
            <w:r w:rsidR="00AE03F6" w:rsidRPr="00050FCA">
              <w:rPr>
                <w:rFonts w:ascii="Times New Roman" w:hAnsi="Times New Roman"/>
                <w:color w:val="auto"/>
              </w:rPr>
              <w:t xml:space="preserve"> детского досуга</w:t>
            </w:r>
          </w:p>
        </w:tc>
        <w:tc>
          <w:tcPr>
            <w:tcW w:w="1701" w:type="dxa"/>
          </w:tcPr>
          <w:p w14:paraId="127D5F78" w14:textId="06C73B5D"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0</w:t>
            </w:r>
          </w:p>
        </w:tc>
        <w:tc>
          <w:tcPr>
            <w:tcW w:w="2127" w:type="dxa"/>
            <w:vMerge/>
          </w:tcPr>
          <w:p w14:paraId="64A02F1B" w14:textId="77777777" w:rsidR="00BD366E" w:rsidRPr="00050FCA" w:rsidRDefault="00BD366E" w:rsidP="00BD366E">
            <w:pPr>
              <w:spacing w:after="0" w:line="240" w:lineRule="auto"/>
              <w:rPr>
                <w:rFonts w:ascii="Times New Roman" w:hAnsi="Times New Roman"/>
                <w:color w:val="auto"/>
              </w:rPr>
            </w:pPr>
          </w:p>
        </w:tc>
      </w:tr>
      <w:tr w:rsidR="00050FCA" w:rsidRPr="00050FCA" w14:paraId="6DD22801" w14:textId="703C0442" w:rsidTr="00372CB5">
        <w:tc>
          <w:tcPr>
            <w:tcW w:w="425" w:type="dxa"/>
            <w:vMerge w:val="restart"/>
          </w:tcPr>
          <w:p w14:paraId="36148BA4"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2.</w:t>
            </w:r>
          </w:p>
        </w:tc>
        <w:tc>
          <w:tcPr>
            <w:tcW w:w="3120" w:type="dxa"/>
            <w:vMerge w:val="restart"/>
          </w:tcPr>
          <w:p w14:paraId="4D3DEE11"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Достижимость результата предоставления гранта в наименьший период времени</w:t>
            </w:r>
          </w:p>
        </w:tc>
        <w:tc>
          <w:tcPr>
            <w:tcW w:w="1134" w:type="dxa"/>
            <w:vMerge w:val="restart"/>
          </w:tcPr>
          <w:p w14:paraId="39C8FB1F" w14:textId="2484A0A6" w:rsidR="00BD366E" w:rsidRPr="00050FCA" w:rsidRDefault="002E4C17" w:rsidP="00273DF3">
            <w:pPr>
              <w:spacing w:after="0" w:line="240" w:lineRule="auto"/>
              <w:jc w:val="center"/>
              <w:rPr>
                <w:rFonts w:ascii="Times New Roman" w:hAnsi="Times New Roman"/>
                <w:color w:val="auto"/>
              </w:rPr>
            </w:pPr>
            <w:r w:rsidRPr="00050FCA">
              <w:rPr>
                <w:rFonts w:ascii="Times New Roman" w:hAnsi="Times New Roman"/>
                <w:color w:val="auto"/>
              </w:rPr>
              <w:t>2</w:t>
            </w:r>
            <w:r w:rsidR="00273DF3" w:rsidRPr="00050FCA">
              <w:rPr>
                <w:rFonts w:ascii="Times New Roman" w:hAnsi="Times New Roman"/>
                <w:color w:val="auto"/>
              </w:rPr>
              <w:t>0</w:t>
            </w:r>
          </w:p>
        </w:tc>
        <w:tc>
          <w:tcPr>
            <w:tcW w:w="1842" w:type="dxa"/>
          </w:tcPr>
          <w:p w14:paraId="5BE2D3B2" w14:textId="7D22C413"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наименьший период</w:t>
            </w:r>
          </w:p>
        </w:tc>
        <w:tc>
          <w:tcPr>
            <w:tcW w:w="1701" w:type="dxa"/>
          </w:tcPr>
          <w:p w14:paraId="61D65626" w14:textId="0D2A5DE7" w:rsidR="00BD366E" w:rsidRPr="00050FCA" w:rsidRDefault="00AE03F6" w:rsidP="00BD366E">
            <w:pPr>
              <w:spacing w:after="0" w:line="240" w:lineRule="auto"/>
              <w:jc w:val="center"/>
              <w:rPr>
                <w:rFonts w:ascii="Times New Roman" w:hAnsi="Times New Roman"/>
                <w:color w:val="auto"/>
              </w:rPr>
            </w:pPr>
            <w:r w:rsidRPr="00050FCA">
              <w:rPr>
                <w:rFonts w:ascii="Times New Roman" w:hAnsi="Times New Roman"/>
                <w:color w:val="auto"/>
              </w:rPr>
              <w:t>100</w:t>
            </w:r>
          </w:p>
        </w:tc>
        <w:tc>
          <w:tcPr>
            <w:tcW w:w="2127" w:type="dxa"/>
            <w:vMerge w:val="restart"/>
          </w:tcPr>
          <w:p w14:paraId="185667AA" w14:textId="0F0E6DF2" w:rsidR="00BD366E" w:rsidRPr="00050FCA" w:rsidRDefault="00BD366E" w:rsidP="00BD366E">
            <w:pPr>
              <w:spacing w:after="0" w:line="288" w:lineRule="atLeast"/>
              <w:jc w:val="center"/>
              <w:rPr>
                <w:rFonts w:ascii="Times New Roman" w:hAnsi="Times New Roman"/>
                <w:color w:val="auto"/>
                <w:sz w:val="19"/>
                <w:szCs w:val="19"/>
              </w:rPr>
            </w:pPr>
            <w:r w:rsidRPr="00050FCA">
              <w:rPr>
                <w:rFonts w:ascii="Times New Roman" w:hAnsi="Times New Roman"/>
                <w:color w:val="auto"/>
                <w:sz w:val="19"/>
                <w:szCs w:val="19"/>
              </w:rPr>
              <w:t xml:space="preserve">Наличие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100 баллов;</w:t>
            </w:r>
          </w:p>
          <w:p w14:paraId="45D39802" w14:textId="0EF14042"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 xml:space="preserve">отсутствие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0 баллов</w:t>
            </w:r>
          </w:p>
          <w:p w14:paraId="497C55EE" w14:textId="6A894B64" w:rsidR="00BD366E" w:rsidRPr="00050FCA" w:rsidRDefault="00BD366E" w:rsidP="00BD366E">
            <w:pPr>
              <w:spacing w:after="0" w:line="240" w:lineRule="auto"/>
              <w:jc w:val="center"/>
              <w:rPr>
                <w:rFonts w:ascii="Times New Roman" w:hAnsi="Times New Roman"/>
                <w:color w:val="auto"/>
              </w:rPr>
            </w:pPr>
          </w:p>
        </w:tc>
      </w:tr>
      <w:tr w:rsidR="00050FCA" w:rsidRPr="00050FCA" w14:paraId="753E3660" w14:textId="41F97256" w:rsidTr="00372CB5">
        <w:tc>
          <w:tcPr>
            <w:tcW w:w="425" w:type="dxa"/>
            <w:vMerge/>
          </w:tcPr>
          <w:p w14:paraId="32559218" w14:textId="77777777" w:rsidR="00BD366E" w:rsidRPr="00050FCA" w:rsidRDefault="00BD366E" w:rsidP="00BD366E">
            <w:pPr>
              <w:spacing w:after="0" w:line="240" w:lineRule="auto"/>
              <w:rPr>
                <w:rFonts w:ascii="Times New Roman" w:hAnsi="Times New Roman"/>
                <w:color w:val="auto"/>
              </w:rPr>
            </w:pPr>
          </w:p>
        </w:tc>
        <w:tc>
          <w:tcPr>
            <w:tcW w:w="3120" w:type="dxa"/>
            <w:vMerge/>
          </w:tcPr>
          <w:p w14:paraId="17D27392" w14:textId="77777777" w:rsidR="00BD366E" w:rsidRPr="00050FCA" w:rsidRDefault="00BD366E" w:rsidP="00BD366E">
            <w:pPr>
              <w:spacing w:after="0" w:line="240" w:lineRule="auto"/>
              <w:rPr>
                <w:rFonts w:ascii="Times New Roman" w:hAnsi="Times New Roman"/>
                <w:color w:val="auto"/>
              </w:rPr>
            </w:pPr>
          </w:p>
        </w:tc>
        <w:tc>
          <w:tcPr>
            <w:tcW w:w="1134" w:type="dxa"/>
            <w:vMerge/>
          </w:tcPr>
          <w:p w14:paraId="0F816030" w14:textId="77777777" w:rsidR="00BD366E" w:rsidRPr="00050FCA" w:rsidRDefault="00BD366E" w:rsidP="00BD366E">
            <w:pPr>
              <w:spacing w:after="0" w:line="240" w:lineRule="auto"/>
              <w:jc w:val="center"/>
              <w:rPr>
                <w:rFonts w:ascii="Times New Roman" w:hAnsi="Times New Roman"/>
                <w:color w:val="auto"/>
              </w:rPr>
            </w:pPr>
          </w:p>
        </w:tc>
        <w:tc>
          <w:tcPr>
            <w:tcW w:w="1842" w:type="dxa"/>
          </w:tcPr>
          <w:p w14:paraId="7FA85B23" w14:textId="6E56B597"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 xml:space="preserve">до конца текущего года </w:t>
            </w:r>
          </w:p>
        </w:tc>
        <w:tc>
          <w:tcPr>
            <w:tcW w:w="1701" w:type="dxa"/>
          </w:tcPr>
          <w:p w14:paraId="10B0CA24" w14:textId="02EB7A0F" w:rsidR="00BD366E" w:rsidRPr="00050FCA" w:rsidRDefault="00AE03F6" w:rsidP="00BD366E">
            <w:pPr>
              <w:spacing w:after="0" w:line="240" w:lineRule="auto"/>
              <w:jc w:val="center"/>
              <w:rPr>
                <w:rFonts w:ascii="Times New Roman" w:hAnsi="Times New Roman"/>
                <w:color w:val="auto"/>
              </w:rPr>
            </w:pPr>
            <w:r w:rsidRPr="00050FCA">
              <w:rPr>
                <w:rFonts w:ascii="Times New Roman" w:hAnsi="Times New Roman"/>
                <w:color w:val="auto"/>
              </w:rPr>
              <w:t>50</w:t>
            </w:r>
          </w:p>
        </w:tc>
        <w:tc>
          <w:tcPr>
            <w:tcW w:w="2127" w:type="dxa"/>
            <w:vMerge/>
          </w:tcPr>
          <w:p w14:paraId="19A43625" w14:textId="77777777" w:rsidR="00BD366E" w:rsidRPr="00050FCA" w:rsidRDefault="00BD366E" w:rsidP="00BD366E">
            <w:pPr>
              <w:spacing w:after="0" w:line="240" w:lineRule="auto"/>
              <w:rPr>
                <w:rFonts w:ascii="Times New Roman" w:hAnsi="Times New Roman"/>
                <w:color w:val="auto"/>
              </w:rPr>
            </w:pPr>
          </w:p>
        </w:tc>
      </w:tr>
      <w:tr w:rsidR="00050FCA" w:rsidRPr="00050FCA" w14:paraId="60968F64" w14:textId="4BBDE84E" w:rsidTr="00372CB5">
        <w:tc>
          <w:tcPr>
            <w:tcW w:w="425" w:type="dxa"/>
            <w:vMerge/>
          </w:tcPr>
          <w:p w14:paraId="6EB909C4" w14:textId="77777777" w:rsidR="00BD366E" w:rsidRPr="00050FCA" w:rsidRDefault="00BD366E" w:rsidP="00BD366E">
            <w:pPr>
              <w:spacing w:after="0" w:line="240" w:lineRule="auto"/>
              <w:rPr>
                <w:rFonts w:ascii="Times New Roman" w:hAnsi="Times New Roman"/>
                <w:color w:val="auto"/>
              </w:rPr>
            </w:pPr>
          </w:p>
        </w:tc>
        <w:tc>
          <w:tcPr>
            <w:tcW w:w="3120" w:type="dxa"/>
            <w:vMerge/>
          </w:tcPr>
          <w:p w14:paraId="4BB89F03" w14:textId="77777777" w:rsidR="00BD366E" w:rsidRPr="00050FCA" w:rsidRDefault="00BD366E" w:rsidP="00BD366E">
            <w:pPr>
              <w:spacing w:after="0" w:line="240" w:lineRule="auto"/>
              <w:rPr>
                <w:rFonts w:ascii="Times New Roman" w:hAnsi="Times New Roman"/>
                <w:color w:val="auto"/>
              </w:rPr>
            </w:pPr>
          </w:p>
        </w:tc>
        <w:tc>
          <w:tcPr>
            <w:tcW w:w="1134" w:type="dxa"/>
            <w:vMerge/>
          </w:tcPr>
          <w:p w14:paraId="37260620" w14:textId="77777777" w:rsidR="00BD366E" w:rsidRPr="00050FCA" w:rsidRDefault="00BD366E" w:rsidP="00BD366E">
            <w:pPr>
              <w:spacing w:after="0" w:line="240" w:lineRule="auto"/>
              <w:rPr>
                <w:rFonts w:ascii="Times New Roman" w:hAnsi="Times New Roman"/>
                <w:color w:val="auto"/>
              </w:rPr>
            </w:pPr>
          </w:p>
        </w:tc>
        <w:tc>
          <w:tcPr>
            <w:tcW w:w="1842" w:type="dxa"/>
          </w:tcPr>
          <w:p w14:paraId="04B904D8" w14:textId="7153CE80"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не соответствует</w:t>
            </w:r>
          </w:p>
        </w:tc>
        <w:tc>
          <w:tcPr>
            <w:tcW w:w="1701" w:type="dxa"/>
          </w:tcPr>
          <w:p w14:paraId="73C18CEC" w14:textId="243D02C1"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0</w:t>
            </w:r>
          </w:p>
        </w:tc>
        <w:tc>
          <w:tcPr>
            <w:tcW w:w="2127" w:type="dxa"/>
            <w:vMerge/>
          </w:tcPr>
          <w:p w14:paraId="4F85E163" w14:textId="77777777" w:rsidR="00BD366E" w:rsidRPr="00050FCA" w:rsidRDefault="00BD366E" w:rsidP="00BD366E">
            <w:pPr>
              <w:spacing w:after="0" w:line="240" w:lineRule="auto"/>
              <w:rPr>
                <w:rFonts w:ascii="Times New Roman" w:hAnsi="Times New Roman"/>
                <w:color w:val="auto"/>
              </w:rPr>
            </w:pPr>
          </w:p>
        </w:tc>
      </w:tr>
      <w:tr w:rsidR="00050FCA" w:rsidRPr="00050FCA" w14:paraId="10CDE7CC" w14:textId="5E245FC4" w:rsidTr="00372CB5">
        <w:tc>
          <w:tcPr>
            <w:tcW w:w="425" w:type="dxa"/>
            <w:vMerge w:val="restart"/>
          </w:tcPr>
          <w:p w14:paraId="0B07CE31"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3.</w:t>
            </w:r>
          </w:p>
        </w:tc>
        <w:tc>
          <w:tcPr>
            <w:tcW w:w="3120" w:type="dxa"/>
            <w:vMerge w:val="restart"/>
          </w:tcPr>
          <w:p w14:paraId="457DDFA1"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Применение износостойких и долговечных материалов</w:t>
            </w:r>
          </w:p>
        </w:tc>
        <w:tc>
          <w:tcPr>
            <w:tcW w:w="1134" w:type="dxa"/>
            <w:vMerge w:val="restart"/>
          </w:tcPr>
          <w:p w14:paraId="69B2BDDD" w14:textId="50965DC2" w:rsidR="00BD366E" w:rsidRPr="00050FCA" w:rsidRDefault="006F17CA" w:rsidP="00BD366E">
            <w:pPr>
              <w:spacing w:after="0" w:line="240" w:lineRule="auto"/>
              <w:jc w:val="center"/>
              <w:rPr>
                <w:rFonts w:ascii="Times New Roman" w:hAnsi="Times New Roman"/>
                <w:color w:val="auto"/>
              </w:rPr>
            </w:pPr>
            <w:r w:rsidRPr="00050FCA">
              <w:rPr>
                <w:rFonts w:ascii="Times New Roman" w:hAnsi="Times New Roman"/>
                <w:color w:val="auto"/>
              </w:rPr>
              <w:t>20</w:t>
            </w:r>
          </w:p>
        </w:tc>
        <w:tc>
          <w:tcPr>
            <w:tcW w:w="1842" w:type="dxa"/>
          </w:tcPr>
          <w:p w14:paraId="08F8F550" w14:textId="48C5DCC1"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применение</w:t>
            </w:r>
          </w:p>
        </w:tc>
        <w:tc>
          <w:tcPr>
            <w:tcW w:w="1701" w:type="dxa"/>
          </w:tcPr>
          <w:p w14:paraId="42983587" w14:textId="0A2EB0FC"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100</w:t>
            </w:r>
          </w:p>
        </w:tc>
        <w:tc>
          <w:tcPr>
            <w:tcW w:w="2127" w:type="dxa"/>
            <w:vMerge w:val="restart"/>
          </w:tcPr>
          <w:p w14:paraId="564C224F" w14:textId="66063C30" w:rsidR="00BD366E" w:rsidRPr="00050FCA" w:rsidRDefault="00BD366E" w:rsidP="00BD366E">
            <w:pPr>
              <w:spacing w:after="0" w:line="288" w:lineRule="atLeast"/>
              <w:jc w:val="center"/>
              <w:rPr>
                <w:rFonts w:ascii="Times New Roman" w:hAnsi="Times New Roman"/>
                <w:color w:val="auto"/>
                <w:sz w:val="19"/>
                <w:szCs w:val="19"/>
              </w:rPr>
            </w:pPr>
            <w:r w:rsidRPr="00050FCA">
              <w:rPr>
                <w:rFonts w:ascii="Times New Roman" w:hAnsi="Times New Roman"/>
                <w:color w:val="auto"/>
                <w:sz w:val="19"/>
                <w:szCs w:val="19"/>
              </w:rPr>
              <w:t xml:space="preserve">Наличие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100 баллов;</w:t>
            </w:r>
          </w:p>
          <w:p w14:paraId="41CD242A" w14:textId="672F2E10"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 xml:space="preserve">отсутствие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0 баллов</w:t>
            </w:r>
          </w:p>
          <w:p w14:paraId="347AC303" w14:textId="301E3A7C" w:rsidR="00BD366E" w:rsidRPr="00050FCA" w:rsidRDefault="00BD366E" w:rsidP="00BD366E">
            <w:pPr>
              <w:spacing w:after="0" w:line="240" w:lineRule="auto"/>
              <w:jc w:val="center"/>
              <w:rPr>
                <w:rFonts w:ascii="Times New Roman" w:hAnsi="Times New Roman"/>
                <w:color w:val="auto"/>
              </w:rPr>
            </w:pPr>
          </w:p>
        </w:tc>
      </w:tr>
      <w:tr w:rsidR="00050FCA" w:rsidRPr="00050FCA" w14:paraId="0587FFD3" w14:textId="649817A4" w:rsidTr="00372CB5">
        <w:tc>
          <w:tcPr>
            <w:tcW w:w="425" w:type="dxa"/>
            <w:vMerge/>
          </w:tcPr>
          <w:p w14:paraId="464234C8" w14:textId="77777777" w:rsidR="00BD366E" w:rsidRPr="00050FCA" w:rsidRDefault="00BD366E" w:rsidP="00BD366E">
            <w:pPr>
              <w:spacing w:after="0" w:line="240" w:lineRule="auto"/>
              <w:rPr>
                <w:rFonts w:ascii="Times New Roman" w:hAnsi="Times New Roman"/>
                <w:color w:val="auto"/>
              </w:rPr>
            </w:pPr>
          </w:p>
        </w:tc>
        <w:tc>
          <w:tcPr>
            <w:tcW w:w="3120" w:type="dxa"/>
            <w:vMerge/>
          </w:tcPr>
          <w:p w14:paraId="74EFB4EB" w14:textId="77777777" w:rsidR="00BD366E" w:rsidRPr="00050FCA" w:rsidRDefault="00BD366E" w:rsidP="00BD366E">
            <w:pPr>
              <w:spacing w:after="0" w:line="240" w:lineRule="auto"/>
              <w:rPr>
                <w:rFonts w:ascii="Times New Roman" w:hAnsi="Times New Roman"/>
                <w:color w:val="auto"/>
              </w:rPr>
            </w:pPr>
          </w:p>
        </w:tc>
        <w:tc>
          <w:tcPr>
            <w:tcW w:w="1134" w:type="dxa"/>
            <w:vMerge/>
          </w:tcPr>
          <w:p w14:paraId="474B2E11" w14:textId="77777777" w:rsidR="00BD366E" w:rsidRPr="00050FCA" w:rsidRDefault="00BD366E" w:rsidP="00BD366E">
            <w:pPr>
              <w:spacing w:after="0" w:line="240" w:lineRule="auto"/>
              <w:jc w:val="center"/>
              <w:rPr>
                <w:rFonts w:ascii="Times New Roman" w:hAnsi="Times New Roman"/>
                <w:color w:val="auto"/>
              </w:rPr>
            </w:pPr>
          </w:p>
        </w:tc>
        <w:tc>
          <w:tcPr>
            <w:tcW w:w="1842" w:type="dxa"/>
          </w:tcPr>
          <w:p w14:paraId="2AFC9A87" w14:textId="092ABAC1"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отсутствие</w:t>
            </w:r>
          </w:p>
        </w:tc>
        <w:tc>
          <w:tcPr>
            <w:tcW w:w="1701" w:type="dxa"/>
          </w:tcPr>
          <w:p w14:paraId="7EDC4FB1" w14:textId="3C48690C"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0</w:t>
            </w:r>
          </w:p>
        </w:tc>
        <w:tc>
          <w:tcPr>
            <w:tcW w:w="2127" w:type="dxa"/>
            <w:vMerge/>
          </w:tcPr>
          <w:p w14:paraId="39CFC858" w14:textId="77777777" w:rsidR="00BD366E" w:rsidRPr="00050FCA" w:rsidRDefault="00BD366E" w:rsidP="00BD366E">
            <w:pPr>
              <w:spacing w:after="0" w:line="240" w:lineRule="auto"/>
              <w:rPr>
                <w:rFonts w:ascii="Times New Roman" w:hAnsi="Times New Roman"/>
                <w:color w:val="auto"/>
              </w:rPr>
            </w:pPr>
          </w:p>
        </w:tc>
      </w:tr>
      <w:tr w:rsidR="00050FCA" w:rsidRPr="00050FCA" w14:paraId="4830DBD3" w14:textId="7345A2AB" w:rsidTr="00372CB5">
        <w:tc>
          <w:tcPr>
            <w:tcW w:w="425" w:type="dxa"/>
            <w:vMerge w:val="restart"/>
          </w:tcPr>
          <w:p w14:paraId="4D6DFEA5"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4.</w:t>
            </w:r>
          </w:p>
        </w:tc>
        <w:tc>
          <w:tcPr>
            <w:tcW w:w="3120" w:type="dxa"/>
            <w:vMerge w:val="restart"/>
          </w:tcPr>
          <w:p w14:paraId="0FCED43D" w14:textId="4E6A13CF" w:rsidR="00BD366E" w:rsidRPr="00050FCA" w:rsidRDefault="008C24A9" w:rsidP="00AE03F6">
            <w:pPr>
              <w:spacing w:after="0" w:line="240" w:lineRule="auto"/>
              <w:jc w:val="both"/>
              <w:rPr>
                <w:rFonts w:ascii="Times New Roman" w:hAnsi="Times New Roman"/>
                <w:color w:val="auto"/>
              </w:rPr>
            </w:pPr>
            <w:r w:rsidRPr="00050FCA">
              <w:rPr>
                <w:rFonts w:ascii="Times New Roman" w:hAnsi="Times New Roman"/>
                <w:color w:val="auto"/>
              </w:rPr>
              <w:t>Содействие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134" w:type="dxa"/>
            <w:vMerge w:val="restart"/>
          </w:tcPr>
          <w:p w14:paraId="07368693" w14:textId="1A0181F7" w:rsidR="00BD366E" w:rsidRPr="00050FCA" w:rsidRDefault="00C5031E" w:rsidP="00BD366E">
            <w:pPr>
              <w:spacing w:after="0" w:line="240" w:lineRule="auto"/>
              <w:jc w:val="center"/>
              <w:rPr>
                <w:rFonts w:ascii="Times New Roman" w:hAnsi="Times New Roman"/>
                <w:color w:val="auto"/>
              </w:rPr>
            </w:pPr>
            <w:r w:rsidRPr="00050FCA">
              <w:rPr>
                <w:rFonts w:ascii="Times New Roman" w:hAnsi="Times New Roman"/>
                <w:color w:val="auto"/>
              </w:rPr>
              <w:t>20</w:t>
            </w:r>
          </w:p>
        </w:tc>
        <w:tc>
          <w:tcPr>
            <w:tcW w:w="1842" w:type="dxa"/>
          </w:tcPr>
          <w:p w14:paraId="0CB0E8E7" w14:textId="72C1E6DC" w:rsidR="00BD366E" w:rsidRPr="00050FCA" w:rsidRDefault="00AE03F6" w:rsidP="00AE03F6">
            <w:pPr>
              <w:spacing w:after="0" w:line="240" w:lineRule="auto"/>
              <w:jc w:val="center"/>
              <w:rPr>
                <w:rFonts w:ascii="Times New Roman" w:hAnsi="Times New Roman"/>
                <w:color w:val="auto"/>
              </w:rPr>
            </w:pPr>
            <w:r w:rsidRPr="00050FCA">
              <w:rPr>
                <w:rFonts w:ascii="Times New Roman" w:hAnsi="Times New Roman"/>
                <w:color w:val="auto"/>
              </w:rPr>
              <w:t>Содействие в подготовке и (или) реализации 5 и более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2B248D81" w14:textId="1A5AC814"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100</w:t>
            </w:r>
          </w:p>
        </w:tc>
        <w:tc>
          <w:tcPr>
            <w:tcW w:w="2127" w:type="dxa"/>
            <w:vMerge w:val="restart"/>
          </w:tcPr>
          <w:p w14:paraId="41A12BD5" w14:textId="606C3DEC" w:rsidR="00BD366E" w:rsidRPr="00050FCA" w:rsidRDefault="00BD366E" w:rsidP="00BD366E">
            <w:pPr>
              <w:spacing w:after="0" w:line="288" w:lineRule="atLeast"/>
              <w:jc w:val="center"/>
              <w:rPr>
                <w:rFonts w:ascii="Times New Roman" w:hAnsi="Times New Roman"/>
                <w:color w:val="auto"/>
                <w:sz w:val="19"/>
                <w:szCs w:val="19"/>
              </w:rPr>
            </w:pPr>
            <w:r w:rsidRPr="00050FCA">
              <w:rPr>
                <w:rFonts w:ascii="Times New Roman" w:hAnsi="Times New Roman"/>
                <w:color w:val="auto"/>
                <w:sz w:val="19"/>
                <w:szCs w:val="19"/>
              </w:rPr>
              <w:t xml:space="preserve">Наличие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100 баллов;</w:t>
            </w:r>
          </w:p>
          <w:p w14:paraId="5F1B65B7" w14:textId="4611EAD9"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 xml:space="preserve">отсутствие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0 баллов</w:t>
            </w:r>
          </w:p>
          <w:p w14:paraId="517E7DFF" w14:textId="12B663E4" w:rsidR="00BD366E" w:rsidRPr="00050FCA" w:rsidRDefault="00BD366E" w:rsidP="00BD366E">
            <w:pPr>
              <w:spacing w:after="0" w:line="240" w:lineRule="auto"/>
              <w:jc w:val="center"/>
              <w:rPr>
                <w:rFonts w:ascii="Times New Roman" w:hAnsi="Times New Roman"/>
                <w:color w:val="auto"/>
              </w:rPr>
            </w:pPr>
          </w:p>
        </w:tc>
      </w:tr>
      <w:tr w:rsidR="00050FCA" w:rsidRPr="00050FCA" w14:paraId="46FF6247" w14:textId="77777777" w:rsidTr="00372CB5">
        <w:tc>
          <w:tcPr>
            <w:tcW w:w="425" w:type="dxa"/>
            <w:vMerge/>
          </w:tcPr>
          <w:p w14:paraId="2530B8C2" w14:textId="77777777" w:rsidR="00AE03F6" w:rsidRPr="00050FCA" w:rsidRDefault="00AE03F6" w:rsidP="00BD366E">
            <w:pPr>
              <w:spacing w:after="0" w:line="240" w:lineRule="auto"/>
              <w:rPr>
                <w:rFonts w:ascii="Times New Roman" w:hAnsi="Times New Roman"/>
                <w:color w:val="auto"/>
              </w:rPr>
            </w:pPr>
          </w:p>
        </w:tc>
        <w:tc>
          <w:tcPr>
            <w:tcW w:w="3120" w:type="dxa"/>
            <w:vMerge/>
          </w:tcPr>
          <w:p w14:paraId="592CACDD" w14:textId="77777777" w:rsidR="00AE03F6" w:rsidRPr="00050FCA" w:rsidRDefault="00AE03F6" w:rsidP="008C24A9">
            <w:pPr>
              <w:spacing w:after="0" w:line="240" w:lineRule="auto"/>
              <w:jc w:val="both"/>
              <w:rPr>
                <w:rFonts w:ascii="Times New Roman" w:hAnsi="Times New Roman"/>
                <w:color w:val="auto"/>
              </w:rPr>
            </w:pPr>
          </w:p>
        </w:tc>
        <w:tc>
          <w:tcPr>
            <w:tcW w:w="1134" w:type="dxa"/>
            <w:vMerge/>
          </w:tcPr>
          <w:p w14:paraId="21F07194" w14:textId="77777777" w:rsidR="00AE03F6" w:rsidRPr="00050FCA" w:rsidRDefault="00AE03F6" w:rsidP="00BD366E">
            <w:pPr>
              <w:spacing w:after="0" w:line="240" w:lineRule="auto"/>
              <w:jc w:val="center"/>
              <w:rPr>
                <w:rFonts w:ascii="Times New Roman" w:hAnsi="Times New Roman"/>
                <w:color w:val="auto"/>
              </w:rPr>
            </w:pPr>
          </w:p>
        </w:tc>
        <w:tc>
          <w:tcPr>
            <w:tcW w:w="1842" w:type="dxa"/>
          </w:tcPr>
          <w:p w14:paraId="204205B2" w14:textId="2CB065AA" w:rsidR="00AE03F6" w:rsidRPr="00050FCA" w:rsidRDefault="00AE03F6" w:rsidP="00273DF3">
            <w:pPr>
              <w:spacing w:after="0" w:line="240" w:lineRule="auto"/>
              <w:jc w:val="center"/>
              <w:rPr>
                <w:rFonts w:ascii="Times New Roman" w:hAnsi="Times New Roman"/>
                <w:color w:val="auto"/>
              </w:rPr>
            </w:pPr>
            <w:r w:rsidRPr="00050FCA">
              <w:rPr>
                <w:rFonts w:ascii="Times New Roman" w:hAnsi="Times New Roman"/>
                <w:color w:val="auto"/>
              </w:rPr>
              <w:t xml:space="preserve">Содействие в подготовке и (или) реализации </w:t>
            </w:r>
            <w:r w:rsidR="00273DF3" w:rsidRPr="00050FCA">
              <w:rPr>
                <w:rFonts w:ascii="Times New Roman" w:hAnsi="Times New Roman"/>
                <w:color w:val="auto"/>
              </w:rPr>
              <w:t>менее</w:t>
            </w:r>
            <w:r w:rsidRPr="00050FCA">
              <w:rPr>
                <w:rFonts w:ascii="Times New Roman" w:hAnsi="Times New Roman"/>
                <w:color w:val="auto"/>
              </w:rPr>
              <w:t xml:space="preserve"> 5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FE149B8" w14:textId="0A2A8F1C" w:rsidR="00AE03F6" w:rsidRPr="00050FCA" w:rsidRDefault="00AE03F6" w:rsidP="00BD366E">
            <w:pPr>
              <w:spacing w:after="0" w:line="240" w:lineRule="auto"/>
              <w:jc w:val="center"/>
              <w:rPr>
                <w:rFonts w:ascii="Times New Roman" w:hAnsi="Times New Roman"/>
                <w:color w:val="auto"/>
              </w:rPr>
            </w:pPr>
            <w:r w:rsidRPr="00050FCA">
              <w:rPr>
                <w:rFonts w:ascii="Times New Roman" w:hAnsi="Times New Roman"/>
                <w:color w:val="auto"/>
              </w:rPr>
              <w:t>50</w:t>
            </w:r>
          </w:p>
        </w:tc>
        <w:tc>
          <w:tcPr>
            <w:tcW w:w="2127" w:type="dxa"/>
            <w:vMerge/>
          </w:tcPr>
          <w:p w14:paraId="20D5D955" w14:textId="77777777" w:rsidR="00AE03F6" w:rsidRPr="00050FCA" w:rsidRDefault="00AE03F6" w:rsidP="00BD366E">
            <w:pPr>
              <w:spacing w:after="0" w:line="288" w:lineRule="atLeast"/>
              <w:jc w:val="center"/>
              <w:rPr>
                <w:rFonts w:ascii="Times New Roman" w:hAnsi="Times New Roman"/>
                <w:color w:val="auto"/>
                <w:sz w:val="19"/>
                <w:szCs w:val="19"/>
              </w:rPr>
            </w:pPr>
          </w:p>
        </w:tc>
      </w:tr>
      <w:tr w:rsidR="00050FCA" w:rsidRPr="00050FCA" w14:paraId="76DEBFA9" w14:textId="7CB46D7C" w:rsidTr="00372CB5">
        <w:tc>
          <w:tcPr>
            <w:tcW w:w="425" w:type="dxa"/>
            <w:vMerge/>
          </w:tcPr>
          <w:p w14:paraId="156E1522" w14:textId="77777777" w:rsidR="00BD366E" w:rsidRPr="00050FCA" w:rsidRDefault="00BD366E" w:rsidP="00BD366E">
            <w:pPr>
              <w:spacing w:after="0" w:line="240" w:lineRule="auto"/>
              <w:rPr>
                <w:rFonts w:ascii="Times New Roman" w:hAnsi="Times New Roman"/>
                <w:color w:val="auto"/>
              </w:rPr>
            </w:pPr>
          </w:p>
        </w:tc>
        <w:tc>
          <w:tcPr>
            <w:tcW w:w="3120" w:type="dxa"/>
            <w:vMerge/>
          </w:tcPr>
          <w:p w14:paraId="3B2D66E9" w14:textId="77777777" w:rsidR="00BD366E" w:rsidRPr="00050FCA" w:rsidRDefault="00BD366E" w:rsidP="00BD366E">
            <w:pPr>
              <w:spacing w:after="0" w:line="240" w:lineRule="auto"/>
              <w:rPr>
                <w:rFonts w:ascii="Times New Roman" w:hAnsi="Times New Roman"/>
                <w:color w:val="auto"/>
              </w:rPr>
            </w:pPr>
          </w:p>
        </w:tc>
        <w:tc>
          <w:tcPr>
            <w:tcW w:w="1134" w:type="dxa"/>
            <w:vMerge/>
          </w:tcPr>
          <w:p w14:paraId="048401A3" w14:textId="77777777" w:rsidR="00BD366E" w:rsidRPr="00050FCA" w:rsidRDefault="00BD366E" w:rsidP="00BD366E">
            <w:pPr>
              <w:spacing w:after="0" w:line="240" w:lineRule="auto"/>
              <w:jc w:val="center"/>
              <w:rPr>
                <w:rFonts w:ascii="Times New Roman" w:hAnsi="Times New Roman"/>
                <w:color w:val="auto"/>
              </w:rPr>
            </w:pPr>
          </w:p>
        </w:tc>
        <w:tc>
          <w:tcPr>
            <w:tcW w:w="1842" w:type="dxa"/>
          </w:tcPr>
          <w:p w14:paraId="57D1BCE7" w14:textId="118A855A" w:rsidR="00BD366E" w:rsidRPr="00050FCA" w:rsidRDefault="00AE03F6" w:rsidP="00AE03F6">
            <w:pPr>
              <w:spacing w:after="0" w:line="240" w:lineRule="auto"/>
              <w:jc w:val="center"/>
              <w:rPr>
                <w:rFonts w:ascii="Times New Roman" w:hAnsi="Times New Roman"/>
                <w:color w:val="auto"/>
              </w:rPr>
            </w:pPr>
            <w:r w:rsidRPr="00050FCA">
              <w:rPr>
                <w:rFonts w:ascii="Times New Roman" w:hAnsi="Times New Roman"/>
                <w:color w:val="auto"/>
              </w:rPr>
              <w:t>Участник отбора не участвовал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9453BBA" w14:textId="27BA5952"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0</w:t>
            </w:r>
          </w:p>
        </w:tc>
        <w:tc>
          <w:tcPr>
            <w:tcW w:w="2127" w:type="dxa"/>
            <w:vMerge/>
          </w:tcPr>
          <w:p w14:paraId="30D923B0" w14:textId="77777777" w:rsidR="00BD366E" w:rsidRPr="00050FCA" w:rsidRDefault="00BD366E" w:rsidP="00BD366E">
            <w:pPr>
              <w:spacing w:after="0" w:line="240" w:lineRule="auto"/>
              <w:rPr>
                <w:rFonts w:ascii="Times New Roman" w:hAnsi="Times New Roman"/>
                <w:color w:val="auto"/>
              </w:rPr>
            </w:pPr>
          </w:p>
        </w:tc>
      </w:tr>
      <w:tr w:rsidR="00050FCA" w:rsidRPr="00050FCA" w14:paraId="74E5C801" w14:textId="153AD14F" w:rsidTr="00372CB5">
        <w:tc>
          <w:tcPr>
            <w:tcW w:w="425" w:type="dxa"/>
            <w:vMerge w:val="restart"/>
          </w:tcPr>
          <w:p w14:paraId="5A6B9CBF" w14:textId="77777777" w:rsidR="00BD366E" w:rsidRPr="00050FCA" w:rsidRDefault="00BD366E" w:rsidP="00BD366E">
            <w:pPr>
              <w:spacing w:after="0" w:line="240" w:lineRule="auto"/>
              <w:rPr>
                <w:rFonts w:ascii="Times New Roman" w:hAnsi="Times New Roman"/>
                <w:color w:val="auto"/>
              </w:rPr>
            </w:pPr>
            <w:r w:rsidRPr="00050FCA">
              <w:rPr>
                <w:rFonts w:ascii="Times New Roman" w:hAnsi="Times New Roman"/>
                <w:color w:val="auto"/>
              </w:rPr>
              <w:t>5.</w:t>
            </w:r>
          </w:p>
        </w:tc>
        <w:tc>
          <w:tcPr>
            <w:tcW w:w="3120" w:type="dxa"/>
            <w:vMerge w:val="restart"/>
          </w:tcPr>
          <w:p w14:paraId="6D692A05" w14:textId="15876124" w:rsidR="00BD366E" w:rsidRPr="00050FCA" w:rsidRDefault="00BD366E" w:rsidP="006A421E">
            <w:pPr>
              <w:spacing w:after="0" w:line="240" w:lineRule="auto"/>
              <w:jc w:val="both"/>
              <w:rPr>
                <w:rFonts w:ascii="Times New Roman" w:hAnsi="Times New Roman"/>
                <w:color w:val="auto"/>
              </w:rPr>
            </w:pPr>
            <w:r w:rsidRPr="00050FCA">
              <w:rPr>
                <w:rFonts w:ascii="Times New Roman" w:hAnsi="Times New Roman"/>
                <w:color w:val="auto"/>
              </w:rPr>
              <w:t>Соответствие проекта требованиям действующего законодательства, в том числе Правилам благоустройства т</w:t>
            </w:r>
            <w:r w:rsidR="006A421E" w:rsidRPr="00050FCA">
              <w:rPr>
                <w:rFonts w:ascii="Times New Roman" w:hAnsi="Times New Roman"/>
                <w:color w:val="auto"/>
              </w:rPr>
              <w:t>ерритории города Твери, утвержде</w:t>
            </w:r>
            <w:r w:rsidRPr="00050FCA">
              <w:rPr>
                <w:rFonts w:ascii="Times New Roman" w:hAnsi="Times New Roman"/>
                <w:color w:val="auto"/>
              </w:rPr>
              <w:t>нных решением Тверской</w:t>
            </w:r>
            <w:r w:rsidR="006A421E" w:rsidRPr="00050FCA">
              <w:rPr>
                <w:rFonts w:ascii="Times New Roman" w:hAnsi="Times New Roman"/>
                <w:color w:val="auto"/>
              </w:rPr>
              <w:t xml:space="preserve"> городской Думы от 16.10.2014 </w:t>
            </w:r>
            <w:r w:rsidRPr="00050FCA">
              <w:rPr>
                <w:rFonts w:ascii="Times New Roman" w:hAnsi="Times New Roman"/>
                <w:color w:val="auto"/>
              </w:rPr>
              <w:t>№ 368</w:t>
            </w:r>
          </w:p>
        </w:tc>
        <w:tc>
          <w:tcPr>
            <w:tcW w:w="1134" w:type="dxa"/>
            <w:vMerge w:val="restart"/>
          </w:tcPr>
          <w:p w14:paraId="391948BC" w14:textId="052C2B92" w:rsidR="00BD366E" w:rsidRPr="00050FCA" w:rsidRDefault="00273DF3" w:rsidP="00BD366E">
            <w:pPr>
              <w:spacing w:after="0" w:line="240" w:lineRule="auto"/>
              <w:jc w:val="center"/>
              <w:rPr>
                <w:rFonts w:ascii="Times New Roman" w:hAnsi="Times New Roman"/>
                <w:color w:val="auto"/>
              </w:rPr>
            </w:pPr>
            <w:r w:rsidRPr="00050FCA">
              <w:rPr>
                <w:rFonts w:ascii="Times New Roman" w:hAnsi="Times New Roman"/>
                <w:color w:val="auto"/>
              </w:rPr>
              <w:t>2</w:t>
            </w:r>
            <w:r w:rsidR="006F17CA" w:rsidRPr="00050FCA">
              <w:rPr>
                <w:rFonts w:ascii="Times New Roman" w:hAnsi="Times New Roman"/>
                <w:color w:val="auto"/>
              </w:rPr>
              <w:t>0</w:t>
            </w:r>
          </w:p>
        </w:tc>
        <w:tc>
          <w:tcPr>
            <w:tcW w:w="1842" w:type="dxa"/>
          </w:tcPr>
          <w:p w14:paraId="767DEB76" w14:textId="573F7932"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соответствует</w:t>
            </w:r>
          </w:p>
        </w:tc>
        <w:tc>
          <w:tcPr>
            <w:tcW w:w="1701" w:type="dxa"/>
          </w:tcPr>
          <w:p w14:paraId="58381286" w14:textId="12CAD9CF"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100</w:t>
            </w:r>
          </w:p>
        </w:tc>
        <w:tc>
          <w:tcPr>
            <w:tcW w:w="2127" w:type="dxa"/>
            <w:vMerge w:val="restart"/>
          </w:tcPr>
          <w:p w14:paraId="369BDAA8" w14:textId="0B656CC7" w:rsidR="00BD366E" w:rsidRPr="00050FCA" w:rsidRDefault="00BD366E" w:rsidP="00BD366E">
            <w:pPr>
              <w:spacing w:after="0" w:line="288" w:lineRule="atLeast"/>
              <w:jc w:val="center"/>
              <w:rPr>
                <w:rFonts w:ascii="Times New Roman" w:hAnsi="Times New Roman"/>
                <w:color w:val="auto"/>
                <w:sz w:val="19"/>
                <w:szCs w:val="19"/>
              </w:rPr>
            </w:pPr>
            <w:r w:rsidRPr="00050FCA">
              <w:rPr>
                <w:rFonts w:ascii="Times New Roman" w:hAnsi="Times New Roman"/>
                <w:color w:val="auto"/>
                <w:sz w:val="19"/>
                <w:szCs w:val="19"/>
              </w:rPr>
              <w:t xml:space="preserve">Наличие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100 баллов;</w:t>
            </w:r>
          </w:p>
          <w:p w14:paraId="142034C1" w14:textId="33CC10CE"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sz w:val="19"/>
                <w:szCs w:val="19"/>
              </w:rPr>
              <w:t xml:space="preserve">отсутствие </w:t>
            </w:r>
            <w:r w:rsidR="0054390E" w:rsidRPr="00050FCA">
              <w:rPr>
                <w:rFonts w:ascii="Times New Roman" w:hAnsi="Times New Roman"/>
                <w:color w:val="auto"/>
                <w:sz w:val="19"/>
                <w:szCs w:val="19"/>
              </w:rPr>
              <w:t>–</w:t>
            </w:r>
            <w:r w:rsidRPr="00050FCA">
              <w:rPr>
                <w:rFonts w:ascii="Times New Roman" w:hAnsi="Times New Roman"/>
                <w:color w:val="auto"/>
                <w:sz w:val="19"/>
                <w:szCs w:val="19"/>
              </w:rPr>
              <w:t xml:space="preserve"> 0 баллов</w:t>
            </w:r>
          </w:p>
          <w:p w14:paraId="0C7C8A49" w14:textId="7A22E82F" w:rsidR="00BD366E" w:rsidRPr="00050FCA" w:rsidRDefault="00BD366E" w:rsidP="00BD366E">
            <w:pPr>
              <w:spacing w:after="0" w:line="240" w:lineRule="auto"/>
              <w:jc w:val="center"/>
              <w:rPr>
                <w:rFonts w:ascii="Times New Roman" w:hAnsi="Times New Roman"/>
                <w:color w:val="auto"/>
              </w:rPr>
            </w:pPr>
          </w:p>
        </w:tc>
      </w:tr>
      <w:tr w:rsidR="00050FCA" w:rsidRPr="00050FCA" w14:paraId="047091F2" w14:textId="20D1CA0B" w:rsidTr="00372CB5">
        <w:trPr>
          <w:trHeight w:val="759"/>
        </w:trPr>
        <w:tc>
          <w:tcPr>
            <w:tcW w:w="425" w:type="dxa"/>
            <w:vMerge/>
          </w:tcPr>
          <w:p w14:paraId="2E36D3D0" w14:textId="77777777" w:rsidR="00BD366E" w:rsidRPr="00050FCA" w:rsidRDefault="00BD366E" w:rsidP="00BD366E">
            <w:pPr>
              <w:spacing w:after="0" w:line="240" w:lineRule="auto"/>
              <w:rPr>
                <w:rFonts w:ascii="Times New Roman" w:hAnsi="Times New Roman"/>
                <w:color w:val="auto"/>
              </w:rPr>
            </w:pPr>
          </w:p>
        </w:tc>
        <w:tc>
          <w:tcPr>
            <w:tcW w:w="3120" w:type="dxa"/>
            <w:vMerge/>
          </w:tcPr>
          <w:p w14:paraId="08689960" w14:textId="77777777" w:rsidR="00BD366E" w:rsidRPr="00050FCA" w:rsidRDefault="00BD366E" w:rsidP="00BD366E">
            <w:pPr>
              <w:spacing w:after="0" w:line="240" w:lineRule="auto"/>
              <w:rPr>
                <w:rFonts w:ascii="Times New Roman" w:hAnsi="Times New Roman"/>
                <w:color w:val="auto"/>
              </w:rPr>
            </w:pPr>
          </w:p>
        </w:tc>
        <w:tc>
          <w:tcPr>
            <w:tcW w:w="1134" w:type="dxa"/>
            <w:vMerge/>
          </w:tcPr>
          <w:p w14:paraId="439D2BE4" w14:textId="77777777" w:rsidR="00BD366E" w:rsidRPr="00050FCA" w:rsidRDefault="00BD366E" w:rsidP="00BD366E">
            <w:pPr>
              <w:spacing w:after="0" w:line="240" w:lineRule="auto"/>
              <w:jc w:val="center"/>
              <w:rPr>
                <w:rFonts w:ascii="Times New Roman" w:hAnsi="Times New Roman"/>
                <w:color w:val="auto"/>
              </w:rPr>
            </w:pPr>
          </w:p>
        </w:tc>
        <w:tc>
          <w:tcPr>
            <w:tcW w:w="1842" w:type="dxa"/>
          </w:tcPr>
          <w:p w14:paraId="235D0667" w14:textId="77777777"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не соответствует</w:t>
            </w:r>
          </w:p>
          <w:p w14:paraId="2FD09DF1" w14:textId="3BDEEAF9" w:rsidR="00BD366E" w:rsidRPr="00050FCA" w:rsidRDefault="00BD366E" w:rsidP="00BD366E">
            <w:pPr>
              <w:spacing w:after="0" w:line="240" w:lineRule="auto"/>
              <w:jc w:val="center"/>
              <w:rPr>
                <w:rFonts w:ascii="Times New Roman" w:hAnsi="Times New Roman"/>
                <w:color w:val="auto"/>
              </w:rPr>
            </w:pPr>
          </w:p>
        </w:tc>
        <w:tc>
          <w:tcPr>
            <w:tcW w:w="1701" w:type="dxa"/>
          </w:tcPr>
          <w:p w14:paraId="6E167E1B" w14:textId="0B1287AF" w:rsidR="00BD366E" w:rsidRPr="00050FCA" w:rsidRDefault="00BD366E" w:rsidP="00BD366E">
            <w:pPr>
              <w:spacing w:after="0" w:line="240" w:lineRule="auto"/>
              <w:jc w:val="center"/>
              <w:rPr>
                <w:rFonts w:ascii="Times New Roman" w:hAnsi="Times New Roman"/>
                <w:color w:val="auto"/>
              </w:rPr>
            </w:pPr>
            <w:r w:rsidRPr="00050FCA">
              <w:rPr>
                <w:rFonts w:ascii="Times New Roman" w:hAnsi="Times New Roman"/>
                <w:color w:val="auto"/>
              </w:rPr>
              <w:t>0</w:t>
            </w:r>
          </w:p>
        </w:tc>
        <w:tc>
          <w:tcPr>
            <w:tcW w:w="2127" w:type="dxa"/>
            <w:vMerge/>
          </w:tcPr>
          <w:p w14:paraId="2B40D254" w14:textId="77777777" w:rsidR="00BD366E" w:rsidRPr="00050FCA" w:rsidRDefault="00BD366E" w:rsidP="00BD366E">
            <w:pPr>
              <w:spacing w:after="0" w:line="240" w:lineRule="auto"/>
              <w:rPr>
                <w:rFonts w:ascii="Times New Roman" w:hAnsi="Times New Roman"/>
                <w:color w:val="auto"/>
              </w:rPr>
            </w:pPr>
          </w:p>
        </w:tc>
      </w:tr>
    </w:tbl>
    <w:p w14:paraId="4A41B0ED" w14:textId="77777777" w:rsidR="00BB4DEA" w:rsidRDefault="00BB4DEA" w:rsidP="00AA11B1">
      <w:pPr>
        <w:spacing w:after="0" w:line="240" w:lineRule="auto"/>
        <w:jc w:val="center"/>
        <w:rPr>
          <w:rFonts w:ascii="Times New Roman" w:hAnsi="Times New Roman"/>
          <w:color w:val="auto"/>
          <w:sz w:val="24"/>
          <w:szCs w:val="24"/>
        </w:rPr>
      </w:pPr>
    </w:p>
    <w:p w14:paraId="43D4DBB9" w14:textId="77777777" w:rsidR="00BB4DEA" w:rsidRDefault="00BB4DEA" w:rsidP="00AA11B1">
      <w:pPr>
        <w:spacing w:after="0" w:line="240" w:lineRule="auto"/>
        <w:jc w:val="center"/>
        <w:rPr>
          <w:rFonts w:ascii="Times New Roman" w:hAnsi="Times New Roman"/>
          <w:color w:val="auto"/>
          <w:sz w:val="24"/>
          <w:szCs w:val="24"/>
        </w:rPr>
      </w:pPr>
    </w:p>
    <w:p w14:paraId="4E2498BC" w14:textId="77777777" w:rsidR="00BB4DEA" w:rsidRDefault="00BB4DEA" w:rsidP="00AA11B1">
      <w:pPr>
        <w:spacing w:after="0" w:line="240" w:lineRule="auto"/>
        <w:jc w:val="center"/>
        <w:rPr>
          <w:rFonts w:ascii="Times New Roman" w:hAnsi="Times New Roman"/>
          <w:color w:val="auto"/>
          <w:sz w:val="24"/>
          <w:szCs w:val="24"/>
        </w:rPr>
      </w:pPr>
    </w:p>
    <w:p w14:paraId="56C516E7" w14:textId="77777777" w:rsidR="00BB4DEA" w:rsidRDefault="00BB4DEA" w:rsidP="00AA11B1">
      <w:pPr>
        <w:spacing w:after="0" w:line="240" w:lineRule="auto"/>
        <w:jc w:val="center"/>
        <w:rPr>
          <w:rFonts w:ascii="Times New Roman" w:hAnsi="Times New Roman"/>
          <w:color w:val="auto"/>
          <w:sz w:val="24"/>
          <w:szCs w:val="24"/>
        </w:rPr>
      </w:pPr>
    </w:p>
    <w:p w14:paraId="67AE7E8D" w14:textId="35B49494" w:rsidR="00AA11B1" w:rsidRPr="00AA11B1" w:rsidRDefault="00AA11B1" w:rsidP="00AA11B1">
      <w:pPr>
        <w:spacing w:after="0" w:line="240" w:lineRule="auto"/>
        <w:jc w:val="center"/>
        <w:rPr>
          <w:rFonts w:ascii="Times New Roman" w:hAnsi="Times New Roman"/>
          <w:color w:val="auto"/>
          <w:sz w:val="24"/>
          <w:szCs w:val="24"/>
        </w:rPr>
      </w:pPr>
      <w:r w:rsidRPr="00AA11B1">
        <w:rPr>
          <w:rFonts w:ascii="Times New Roman" w:hAnsi="Times New Roman"/>
          <w:color w:val="auto"/>
          <w:sz w:val="24"/>
          <w:szCs w:val="24"/>
        </w:rPr>
        <w:t xml:space="preserve"> </w:t>
      </w:r>
    </w:p>
    <w:sectPr w:rsidR="00AA11B1" w:rsidRPr="00AA11B1" w:rsidSect="00D133A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CE1F6" w14:textId="77777777" w:rsidR="00660535" w:rsidRDefault="00660535">
      <w:pPr>
        <w:spacing w:after="0" w:line="240" w:lineRule="auto"/>
      </w:pPr>
      <w:r>
        <w:separator/>
      </w:r>
    </w:p>
  </w:endnote>
  <w:endnote w:type="continuationSeparator" w:id="0">
    <w:p w14:paraId="7CBA294F" w14:textId="77777777" w:rsidR="00660535" w:rsidRDefault="0066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D208A" w14:textId="77777777" w:rsidR="00660535" w:rsidRDefault="00660535">
      <w:pPr>
        <w:spacing w:after="0" w:line="240" w:lineRule="auto"/>
      </w:pPr>
      <w:r>
        <w:separator/>
      </w:r>
    </w:p>
  </w:footnote>
  <w:footnote w:type="continuationSeparator" w:id="0">
    <w:p w14:paraId="5640B0C0" w14:textId="77777777" w:rsidR="00660535" w:rsidRDefault="00660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10055"/>
      <w:docPartObj>
        <w:docPartGallery w:val="Page Numbers (Top of Page)"/>
        <w:docPartUnique/>
      </w:docPartObj>
    </w:sdtPr>
    <w:sdtEndPr/>
    <w:sdtContent>
      <w:p w14:paraId="610A9226" w14:textId="49BB9EC5" w:rsidR="00D133A0" w:rsidRDefault="00D133A0">
        <w:pPr>
          <w:pStyle w:val="a3"/>
          <w:jc w:val="center"/>
        </w:pPr>
        <w:r>
          <w:fldChar w:fldCharType="begin"/>
        </w:r>
        <w:r>
          <w:instrText>PAGE   \* MERGEFORMAT</w:instrText>
        </w:r>
        <w:r>
          <w:fldChar w:fldCharType="separate"/>
        </w:r>
        <w:r w:rsidR="00B91279">
          <w:rPr>
            <w:noProof/>
          </w:rPr>
          <w:t>2</w:t>
        </w:r>
        <w:r>
          <w:fldChar w:fldCharType="end"/>
        </w:r>
      </w:p>
    </w:sdtContent>
  </w:sdt>
  <w:p w14:paraId="390AF7F9" w14:textId="77777777" w:rsidR="00390FC0" w:rsidRDefault="00390F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CC46" w14:textId="2E2691EE" w:rsidR="00DF66E7" w:rsidRDefault="00DF66E7">
    <w:pPr>
      <w:pStyle w:val="a3"/>
      <w:jc w:val="center"/>
    </w:pPr>
  </w:p>
  <w:p w14:paraId="7D9C57EB" w14:textId="77777777" w:rsidR="00DF66E7" w:rsidRDefault="00DF66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02"/>
    <w:rsid w:val="00000625"/>
    <w:rsid w:val="0000518A"/>
    <w:rsid w:val="000229F1"/>
    <w:rsid w:val="00026B8C"/>
    <w:rsid w:val="000276FB"/>
    <w:rsid w:val="00031687"/>
    <w:rsid w:val="00032402"/>
    <w:rsid w:val="00045C90"/>
    <w:rsid w:val="00050FCA"/>
    <w:rsid w:val="00051D8E"/>
    <w:rsid w:val="0006175F"/>
    <w:rsid w:val="000742E8"/>
    <w:rsid w:val="00074996"/>
    <w:rsid w:val="00093ED6"/>
    <w:rsid w:val="0009424A"/>
    <w:rsid w:val="000947EF"/>
    <w:rsid w:val="000A0079"/>
    <w:rsid w:val="000A5BD9"/>
    <w:rsid w:val="000B26F1"/>
    <w:rsid w:val="000B69BD"/>
    <w:rsid w:val="000C0FEB"/>
    <w:rsid w:val="000E1F3C"/>
    <w:rsid w:val="0010017B"/>
    <w:rsid w:val="001100AF"/>
    <w:rsid w:val="00144286"/>
    <w:rsid w:val="00144DEB"/>
    <w:rsid w:val="0014636A"/>
    <w:rsid w:val="001513F1"/>
    <w:rsid w:val="00151E95"/>
    <w:rsid w:val="00153CF6"/>
    <w:rsid w:val="0015528B"/>
    <w:rsid w:val="001655DC"/>
    <w:rsid w:val="0019225D"/>
    <w:rsid w:val="00194F07"/>
    <w:rsid w:val="001A0F13"/>
    <w:rsid w:val="001A57D4"/>
    <w:rsid w:val="001B6D83"/>
    <w:rsid w:val="001E5821"/>
    <w:rsid w:val="001F1727"/>
    <w:rsid w:val="00204B3D"/>
    <w:rsid w:val="00225C54"/>
    <w:rsid w:val="002426BF"/>
    <w:rsid w:val="00242D38"/>
    <w:rsid w:val="00243264"/>
    <w:rsid w:val="0024377D"/>
    <w:rsid w:val="00244D11"/>
    <w:rsid w:val="002543CE"/>
    <w:rsid w:val="00262EA4"/>
    <w:rsid w:val="00273DF3"/>
    <w:rsid w:val="00290500"/>
    <w:rsid w:val="002B2EBB"/>
    <w:rsid w:val="002B2FEA"/>
    <w:rsid w:val="002B43B3"/>
    <w:rsid w:val="002B755B"/>
    <w:rsid w:val="002C2C83"/>
    <w:rsid w:val="002C5BD0"/>
    <w:rsid w:val="002D3520"/>
    <w:rsid w:val="002D4933"/>
    <w:rsid w:val="002E4BC2"/>
    <w:rsid w:val="002E4C17"/>
    <w:rsid w:val="002F4791"/>
    <w:rsid w:val="002F5329"/>
    <w:rsid w:val="00307286"/>
    <w:rsid w:val="003169D8"/>
    <w:rsid w:val="00327245"/>
    <w:rsid w:val="0033055C"/>
    <w:rsid w:val="00371A08"/>
    <w:rsid w:val="00372CB5"/>
    <w:rsid w:val="00374E77"/>
    <w:rsid w:val="00376B11"/>
    <w:rsid w:val="00381C92"/>
    <w:rsid w:val="00381FC6"/>
    <w:rsid w:val="00390FC0"/>
    <w:rsid w:val="003A395A"/>
    <w:rsid w:val="003C289F"/>
    <w:rsid w:val="003D460C"/>
    <w:rsid w:val="003D7495"/>
    <w:rsid w:val="003E623E"/>
    <w:rsid w:val="003F1F40"/>
    <w:rsid w:val="003F4A91"/>
    <w:rsid w:val="003F5505"/>
    <w:rsid w:val="00411C13"/>
    <w:rsid w:val="00411E1B"/>
    <w:rsid w:val="00417F02"/>
    <w:rsid w:val="0043779D"/>
    <w:rsid w:val="00455FB5"/>
    <w:rsid w:val="00467DA7"/>
    <w:rsid w:val="004700E1"/>
    <w:rsid w:val="00475A3C"/>
    <w:rsid w:val="004853B2"/>
    <w:rsid w:val="00490F5D"/>
    <w:rsid w:val="00491278"/>
    <w:rsid w:val="0049534D"/>
    <w:rsid w:val="004B3A9F"/>
    <w:rsid w:val="004C06F3"/>
    <w:rsid w:val="004D0E76"/>
    <w:rsid w:val="004D5296"/>
    <w:rsid w:val="004E19F2"/>
    <w:rsid w:val="004F4303"/>
    <w:rsid w:val="00503336"/>
    <w:rsid w:val="00505D03"/>
    <w:rsid w:val="00524A66"/>
    <w:rsid w:val="00527478"/>
    <w:rsid w:val="0054390E"/>
    <w:rsid w:val="00572422"/>
    <w:rsid w:val="00577A69"/>
    <w:rsid w:val="005B4DC2"/>
    <w:rsid w:val="005B5493"/>
    <w:rsid w:val="005C0F22"/>
    <w:rsid w:val="005D5307"/>
    <w:rsid w:val="005D6CF6"/>
    <w:rsid w:val="005D6E23"/>
    <w:rsid w:val="005E56BB"/>
    <w:rsid w:val="00621BDE"/>
    <w:rsid w:val="00633042"/>
    <w:rsid w:val="00633FF4"/>
    <w:rsid w:val="00635105"/>
    <w:rsid w:val="00642859"/>
    <w:rsid w:val="006432A2"/>
    <w:rsid w:val="0064654F"/>
    <w:rsid w:val="006521F3"/>
    <w:rsid w:val="0065696B"/>
    <w:rsid w:val="00660535"/>
    <w:rsid w:val="006626C8"/>
    <w:rsid w:val="00696AE4"/>
    <w:rsid w:val="006A0592"/>
    <w:rsid w:val="006A1223"/>
    <w:rsid w:val="006A421E"/>
    <w:rsid w:val="006A6A14"/>
    <w:rsid w:val="006B1350"/>
    <w:rsid w:val="006B2C11"/>
    <w:rsid w:val="006C057D"/>
    <w:rsid w:val="006C083C"/>
    <w:rsid w:val="006C647D"/>
    <w:rsid w:val="006F17CA"/>
    <w:rsid w:val="00703204"/>
    <w:rsid w:val="00712D63"/>
    <w:rsid w:val="00733888"/>
    <w:rsid w:val="00735743"/>
    <w:rsid w:val="0073591C"/>
    <w:rsid w:val="007448FC"/>
    <w:rsid w:val="00745598"/>
    <w:rsid w:val="00753381"/>
    <w:rsid w:val="00753BFB"/>
    <w:rsid w:val="00772C49"/>
    <w:rsid w:val="007735F2"/>
    <w:rsid w:val="00781E0F"/>
    <w:rsid w:val="00782C9F"/>
    <w:rsid w:val="00785178"/>
    <w:rsid w:val="0079574F"/>
    <w:rsid w:val="007C04AB"/>
    <w:rsid w:val="007D212C"/>
    <w:rsid w:val="007D2969"/>
    <w:rsid w:val="007D29FB"/>
    <w:rsid w:val="007E738D"/>
    <w:rsid w:val="008005C2"/>
    <w:rsid w:val="00803766"/>
    <w:rsid w:val="008106AA"/>
    <w:rsid w:val="008164EA"/>
    <w:rsid w:val="00824787"/>
    <w:rsid w:val="00825C4E"/>
    <w:rsid w:val="00826146"/>
    <w:rsid w:val="00840C01"/>
    <w:rsid w:val="00846B96"/>
    <w:rsid w:val="008576F0"/>
    <w:rsid w:val="0086072E"/>
    <w:rsid w:val="00862470"/>
    <w:rsid w:val="00876641"/>
    <w:rsid w:val="0087672C"/>
    <w:rsid w:val="0089322B"/>
    <w:rsid w:val="00895778"/>
    <w:rsid w:val="008A5BEB"/>
    <w:rsid w:val="008A7805"/>
    <w:rsid w:val="008C24A9"/>
    <w:rsid w:val="008D39C4"/>
    <w:rsid w:val="008F2905"/>
    <w:rsid w:val="008F4DBA"/>
    <w:rsid w:val="00907808"/>
    <w:rsid w:val="00913660"/>
    <w:rsid w:val="00916BD3"/>
    <w:rsid w:val="0092060D"/>
    <w:rsid w:val="0092690A"/>
    <w:rsid w:val="0093166A"/>
    <w:rsid w:val="009424DA"/>
    <w:rsid w:val="009451AF"/>
    <w:rsid w:val="00957127"/>
    <w:rsid w:val="00957C08"/>
    <w:rsid w:val="00993A02"/>
    <w:rsid w:val="00994B79"/>
    <w:rsid w:val="009A0E2A"/>
    <w:rsid w:val="009A6F81"/>
    <w:rsid w:val="009B0EDA"/>
    <w:rsid w:val="009B3B8F"/>
    <w:rsid w:val="009F0DCF"/>
    <w:rsid w:val="00A06CF1"/>
    <w:rsid w:val="00A17D18"/>
    <w:rsid w:val="00A23513"/>
    <w:rsid w:val="00A34B8C"/>
    <w:rsid w:val="00A4016D"/>
    <w:rsid w:val="00A51D4A"/>
    <w:rsid w:val="00A5578D"/>
    <w:rsid w:val="00A619B4"/>
    <w:rsid w:val="00A61D2F"/>
    <w:rsid w:val="00A76E4D"/>
    <w:rsid w:val="00A8489D"/>
    <w:rsid w:val="00A84A34"/>
    <w:rsid w:val="00A97B4A"/>
    <w:rsid w:val="00AA11B1"/>
    <w:rsid w:val="00AB06AE"/>
    <w:rsid w:val="00AB07CA"/>
    <w:rsid w:val="00AB5846"/>
    <w:rsid w:val="00AC2B67"/>
    <w:rsid w:val="00AC6B19"/>
    <w:rsid w:val="00AE03F6"/>
    <w:rsid w:val="00AE2486"/>
    <w:rsid w:val="00AF340F"/>
    <w:rsid w:val="00AF721A"/>
    <w:rsid w:val="00B1010A"/>
    <w:rsid w:val="00B2251D"/>
    <w:rsid w:val="00B25EE7"/>
    <w:rsid w:val="00B5024C"/>
    <w:rsid w:val="00B8099C"/>
    <w:rsid w:val="00B86AD0"/>
    <w:rsid w:val="00B91279"/>
    <w:rsid w:val="00B91B6B"/>
    <w:rsid w:val="00BA7ADC"/>
    <w:rsid w:val="00BB33E7"/>
    <w:rsid w:val="00BB4DEA"/>
    <w:rsid w:val="00BB61C8"/>
    <w:rsid w:val="00BC56E7"/>
    <w:rsid w:val="00BD07F1"/>
    <w:rsid w:val="00BD0A9E"/>
    <w:rsid w:val="00BD366E"/>
    <w:rsid w:val="00BE204B"/>
    <w:rsid w:val="00BF48A9"/>
    <w:rsid w:val="00BF7EBD"/>
    <w:rsid w:val="00C02415"/>
    <w:rsid w:val="00C035B1"/>
    <w:rsid w:val="00C11E88"/>
    <w:rsid w:val="00C122A8"/>
    <w:rsid w:val="00C2043A"/>
    <w:rsid w:val="00C32D1B"/>
    <w:rsid w:val="00C5031E"/>
    <w:rsid w:val="00C56D64"/>
    <w:rsid w:val="00C6503D"/>
    <w:rsid w:val="00C808D4"/>
    <w:rsid w:val="00C94D7D"/>
    <w:rsid w:val="00CA2C4B"/>
    <w:rsid w:val="00CB3974"/>
    <w:rsid w:val="00CD464B"/>
    <w:rsid w:val="00CD599C"/>
    <w:rsid w:val="00CE0128"/>
    <w:rsid w:val="00CE478D"/>
    <w:rsid w:val="00CF2EE5"/>
    <w:rsid w:val="00CF4BDE"/>
    <w:rsid w:val="00D03ACD"/>
    <w:rsid w:val="00D133A0"/>
    <w:rsid w:val="00D1370A"/>
    <w:rsid w:val="00D16A4D"/>
    <w:rsid w:val="00D3249B"/>
    <w:rsid w:val="00D47EEF"/>
    <w:rsid w:val="00D61E33"/>
    <w:rsid w:val="00D640DA"/>
    <w:rsid w:val="00D64B45"/>
    <w:rsid w:val="00D64D42"/>
    <w:rsid w:val="00D754E0"/>
    <w:rsid w:val="00DB234A"/>
    <w:rsid w:val="00DC2208"/>
    <w:rsid w:val="00DC36F0"/>
    <w:rsid w:val="00DC3AFA"/>
    <w:rsid w:val="00DD7A20"/>
    <w:rsid w:val="00DF66E7"/>
    <w:rsid w:val="00E02FE2"/>
    <w:rsid w:val="00E11B00"/>
    <w:rsid w:val="00E43F8F"/>
    <w:rsid w:val="00E44B36"/>
    <w:rsid w:val="00E578DE"/>
    <w:rsid w:val="00E61A21"/>
    <w:rsid w:val="00E752D2"/>
    <w:rsid w:val="00E86912"/>
    <w:rsid w:val="00E90182"/>
    <w:rsid w:val="00EA6072"/>
    <w:rsid w:val="00EB26B9"/>
    <w:rsid w:val="00EC63FD"/>
    <w:rsid w:val="00EC72BD"/>
    <w:rsid w:val="00ED0B86"/>
    <w:rsid w:val="00ED43D2"/>
    <w:rsid w:val="00ED58C6"/>
    <w:rsid w:val="00EE0C75"/>
    <w:rsid w:val="00EE675F"/>
    <w:rsid w:val="00EF1BDC"/>
    <w:rsid w:val="00F00542"/>
    <w:rsid w:val="00F055BA"/>
    <w:rsid w:val="00F07452"/>
    <w:rsid w:val="00F12C3C"/>
    <w:rsid w:val="00F15494"/>
    <w:rsid w:val="00F3278E"/>
    <w:rsid w:val="00F330AD"/>
    <w:rsid w:val="00F401DB"/>
    <w:rsid w:val="00F4420C"/>
    <w:rsid w:val="00F44E59"/>
    <w:rsid w:val="00F94F54"/>
    <w:rsid w:val="00F97B42"/>
    <w:rsid w:val="00FA6106"/>
    <w:rsid w:val="00FB5F92"/>
    <w:rsid w:val="00FC08F3"/>
    <w:rsid w:val="00FD2A79"/>
    <w:rsid w:val="00FD54AC"/>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1564E"/>
  <w15:docId w15:val="{FA3CDE0B-00C1-4E57-AD03-9773274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23"/>
    <w:rPr>
      <w:color w:val="605E5C"/>
      <w:shd w:val="clear" w:color="auto" w:fill="E1DFDD"/>
    </w:rPr>
  </w:style>
  <w:style w:type="character" w:customStyle="1" w:styleId="23">
    <w:name w:val="Неразрешенное упоминание2"/>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17327205">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298996009">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6629" TargetMode="External"/><Relationship Id="rId13" Type="http://schemas.openxmlformats.org/officeDocument/2006/relationships/hyperlink" Target="https://login.consultant.ru/link/?req=doc&amp;base=LAW&amp;n=121087&amp;dst=100142&amp;field=134&amp;date=25.03.2025" TargetMode="External"/><Relationship Id="rId18" Type="http://schemas.openxmlformats.org/officeDocument/2006/relationships/hyperlink" Target="https://login.consultant.ru/link/?req=doc&amp;base=LAW&amp;n=466790&amp;dst=3704&amp;field=134&amp;date=25.03.2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66790&amp;dst=3722&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466790&amp;date=18.03.2025&amp;dst=7189&amp;field=134" TargetMode="External"/><Relationship Id="rId17" Type="http://schemas.openxmlformats.org/officeDocument/2006/relationships/hyperlink" Target="https://login.consultant.ru/link/?req=doc&amp;base=MOB&amp;n=426136&amp;dst=155294&amp;field=134&amp;date=25.03.202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MOB&amp;n=426136&amp;dst=155429&amp;field=134&amp;date=25.03.2025" TargetMode="External"/><Relationship Id="rId20" Type="http://schemas.openxmlformats.org/officeDocument/2006/relationships/hyperlink" Target="https://login.consultant.ru/link/?req=doc&amp;base=LAW&amp;n=466790&amp;dst=3704&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90&amp;date=18.03.2025&amp;dst=7181&amp;field=13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3130&amp;dst=5769&amp;field=134&amp;date=25.03.2025" TargetMode="External"/><Relationship Id="rId23" Type="http://schemas.openxmlformats.org/officeDocument/2006/relationships/hyperlink" Target="https://login.consultant.ru/link/?req=doc&amp;base=LAW&amp;n=466790&amp;dst=3722&amp;field=134&amp;date=25.03.2025" TargetMode="External"/><Relationship Id="rId10" Type="http://schemas.openxmlformats.org/officeDocument/2006/relationships/hyperlink" Target="file:///C:\Users\User\Downloads\&#1044;&#1048;&#1050;%202025-&#1040;&#1062;&#1056;%20&#1048;&#1058;&#1054;&#1043;.docx" TargetMode="External"/><Relationship Id="rId19" Type="http://schemas.openxmlformats.org/officeDocument/2006/relationships/hyperlink" Target="https://login.consultant.ru/link/?req=doc&amp;base=LAW&amp;n=466790&amp;dst=3722&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RLAW436&amp;n=119830&amp;dst=100025" TargetMode="External"/><Relationship Id="rId14" Type="http://schemas.openxmlformats.org/officeDocument/2006/relationships/hyperlink" Target="https://login.consultant.ru/link/?req=doc&amp;base=LAW&amp;n=494968&amp;date=25.03.2025" TargetMode="External"/><Relationship Id="rId22" Type="http://schemas.openxmlformats.org/officeDocument/2006/relationships/hyperlink" Target="https://login.consultant.ru/link/?req=doc&amp;base=LAW&amp;n=466790&amp;dst=3704&amp;field=134&amp;date=25.03.20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CF95-99EA-4416-BDEB-F9FA6ECC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7407</Words>
  <Characters>42223</Characters>
  <Application>Microsoft Office Word</Application>
  <DocSecurity>4</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Довгаш Оксана Валерьевна</dc:creator>
  <cp:lastModifiedBy>Ким Екатерина Игоревна</cp:lastModifiedBy>
  <cp:revision>2</cp:revision>
  <cp:lastPrinted>2025-04-28T08:33:00Z</cp:lastPrinted>
  <dcterms:created xsi:type="dcterms:W3CDTF">2025-05-13T13:33:00Z</dcterms:created>
  <dcterms:modified xsi:type="dcterms:W3CDTF">2025-05-13T13:33:00Z</dcterms:modified>
</cp:coreProperties>
</file>